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D092E" w14:textId="6C90020B" w:rsidR="001523EE" w:rsidRDefault="001523EE" w:rsidP="00A03D5F">
      <w:pPr>
        <w:tabs>
          <w:tab w:val="left" w:pos="0"/>
        </w:tabs>
        <w:spacing w:after="0" w:line="240" w:lineRule="auto"/>
        <w:ind w:left="2160" w:firstLine="720"/>
        <w:jc w:val="right"/>
        <w:rPr>
          <w:rFonts w:ascii="Times New Roman" w:hAnsi="Times New Roman" w:cs="Times New Roman"/>
          <w:sz w:val="18"/>
          <w:szCs w:val="18"/>
        </w:rPr>
      </w:pPr>
      <w:r>
        <w:rPr>
          <w:noProof/>
        </w:rPr>
        <w:drawing>
          <wp:inline distT="0" distB="0" distL="0" distR="0" wp14:anchorId="4458832D" wp14:editId="12AD39D4">
            <wp:extent cx="1526023" cy="762000"/>
            <wp:effectExtent l="0" t="0" r="0" b="0"/>
            <wp:docPr id="1" name="Picture 1" descr="C:\Users\admin\Pictures\BUV COMPAN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Pictures\BUV COMPANY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8480" cy="763227"/>
                    </a:xfrm>
                    <a:prstGeom prst="rect">
                      <a:avLst/>
                    </a:prstGeom>
                    <a:noFill/>
                    <a:ln>
                      <a:noFill/>
                    </a:ln>
                  </pic:spPr>
                </pic:pic>
              </a:graphicData>
            </a:graphic>
          </wp:inline>
        </w:drawing>
      </w:r>
      <w:r>
        <w:tab/>
      </w:r>
      <w:r>
        <w:tab/>
      </w:r>
      <w:r>
        <w:tab/>
      </w:r>
      <w:r>
        <w:tab/>
      </w:r>
      <w:r>
        <w:tab/>
      </w:r>
      <w:r>
        <w:tab/>
      </w:r>
      <w:r>
        <w:tab/>
      </w:r>
      <w:r w:rsidR="00921A34">
        <w:rPr>
          <w:rFonts w:ascii="Times New Roman" w:hAnsi="Times New Roman" w:cs="Times New Roman"/>
          <w:sz w:val="18"/>
          <w:szCs w:val="18"/>
        </w:rPr>
        <w:t>Beech House</w:t>
      </w:r>
    </w:p>
    <w:p w14:paraId="2B6618AE" w14:textId="2CE45D64" w:rsidR="001523EE" w:rsidRDefault="00921A34" w:rsidP="00A03D5F">
      <w:pPr>
        <w:tabs>
          <w:tab w:val="left" w:pos="0"/>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Greenfield Crescent</w:t>
      </w:r>
    </w:p>
    <w:p w14:paraId="4E2F85B8" w14:textId="6C3BE7FA" w:rsidR="00921A34" w:rsidRDefault="00921A34" w:rsidP="00A03D5F">
      <w:pPr>
        <w:tabs>
          <w:tab w:val="left" w:pos="0"/>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Edgbaston</w:t>
      </w:r>
    </w:p>
    <w:p w14:paraId="06CDA56E" w14:textId="77777777" w:rsidR="001523EE" w:rsidRDefault="001523EE" w:rsidP="00A03D5F">
      <w:pPr>
        <w:tabs>
          <w:tab w:val="left" w:pos="0"/>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Birmingham</w:t>
      </w:r>
    </w:p>
    <w:p w14:paraId="1A5014C0" w14:textId="7D76C2D8" w:rsidR="001523EE" w:rsidRDefault="001523EE" w:rsidP="00A03D5F">
      <w:pPr>
        <w:tabs>
          <w:tab w:val="left" w:pos="0"/>
        </w:tabs>
        <w:spacing w:after="0" w:line="240" w:lineRule="auto"/>
        <w:jc w:val="right"/>
        <w:rPr>
          <w:rFonts w:ascii="Times New Roman" w:hAnsi="Times New Roman" w:cs="Times New Roman"/>
          <w:sz w:val="18"/>
          <w:szCs w:val="18"/>
        </w:rPr>
      </w:pPr>
      <w:r>
        <w:rPr>
          <w:rFonts w:ascii="Times New Roman" w:hAnsi="Times New Roman" w:cs="Times New Roman"/>
          <w:sz w:val="18"/>
          <w:szCs w:val="18"/>
        </w:rPr>
        <w:t>B1</w:t>
      </w:r>
      <w:r w:rsidR="00921A34">
        <w:rPr>
          <w:rFonts w:ascii="Times New Roman" w:hAnsi="Times New Roman" w:cs="Times New Roman"/>
          <w:sz w:val="18"/>
          <w:szCs w:val="18"/>
        </w:rPr>
        <w:t>5</w:t>
      </w:r>
      <w:r>
        <w:rPr>
          <w:rFonts w:ascii="Times New Roman" w:hAnsi="Times New Roman" w:cs="Times New Roman"/>
          <w:sz w:val="18"/>
          <w:szCs w:val="18"/>
        </w:rPr>
        <w:t xml:space="preserve"> 3</w:t>
      </w:r>
      <w:r w:rsidR="00921A34">
        <w:rPr>
          <w:rFonts w:ascii="Times New Roman" w:hAnsi="Times New Roman" w:cs="Times New Roman"/>
          <w:sz w:val="18"/>
          <w:szCs w:val="18"/>
        </w:rPr>
        <w:t>BE</w:t>
      </w:r>
    </w:p>
    <w:p w14:paraId="0D38CE8A" w14:textId="77777777" w:rsidR="001523EE" w:rsidRDefault="001523EE" w:rsidP="00A03D5F">
      <w:pPr>
        <w:tabs>
          <w:tab w:val="left" w:pos="0"/>
        </w:tabs>
        <w:spacing w:after="0" w:line="240" w:lineRule="auto"/>
        <w:jc w:val="right"/>
        <w:rPr>
          <w:rFonts w:ascii="Times New Roman" w:hAnsi="Times New Roman" w:cs="Times New Roman"/>
          <w:sz w:val="18"/>
          <w:szCs w:val="18"/>
        </w:rPr>
      </w:pPr>
    </w:p>
    <w:p w14:paraId="57582DDE" w14:textId="77777777" w:rsidR="001523EE" w:rsidRDefault="001523EE" w:rsidP="00A03D5F">
      <w:pPr>
        <w:tabs>
          <w:tab w:val="left" w:pos="0"/>
        </w:tabs>
        <w:spacing w:after="0" w:line="240" w:lineRule="auto"/>
        <w:jc w:val="right"/>
        <w:rPr>
          <w:rFonts w:ascii="Times New Roman" w:hAnsi="Times New Roman" w:cs="Times New Roman"/>
          <w:color w:val="auto"/>
          <w:sz w:val="18"/>
          <w:szCs w:val="18"/>
        </w:rPr>
      </w:pPr>
      <w:r>
        <w:rPr>
          <w:rFonts w:ascii="Times New Roman" w:hAnsi="Times New Roman" w:cs="Times New Roman"/>
          <w:b/>
          <w:color w:val="FF0000"/>
          <w:sz w:val="18"/>
          <w:szCs w:val="18"/>
        </w:rPr>
        <w:t xml:space="preserve">T: </w:t>
      </w:r>
      <w:r>
        <w:rPr>
          <w:rFonts w:ascii="Times New Roman" w:hAnsi="Times New Roman" w:cs="Times New Roman"/>
          <w:color w:val="auto"/>
          <w:sz w:val="18"/>
          <w:szCs w:val="18"/>
        </w:rPr>
        <w:t>07921756426</w:t>
      </w:r>
    </w:p>
    <w:p w14:paraId="6CE47E27" w14:textId="77777777" w:rsidR="001523EE" w:rsidRPr="001523EE" w:rsidRDefault="001523EE" w:rsidP="00A03D5F">
      <w:pPr>
        <w:tabs>
          <w:tab w:val="left" w:pos="0"/>
        </w:tabs>
        <w:spacing w:after="0" w:line="240" w:lineRule="auto"/>
        <w:jc w:val="right"/>
        <w:rPr>
          <w:rFonts w:ascii="Times New Roman" w:hAnsi="Times New Roman" w:cs="Times New Roman"/>
          <w:color w:val="auto"/>
          <w:sz w:val="18"/>
          <w:szCs w:val="18"/>
        </w:rPr>
      </w:pPr>
      <w:r>
        <w:rPr>
          <w:rFonts w:ascii="Times New Roman" w:hAnsi="Times New Roman" w:cs="Times New Roman"/>
          <w:b/>
          <w:color w:val="FF0000"/>
          <w:sz w:val="18"/>
          <w:szCs w:val="18"/>
        </w:rPr>
        <w:t xml:space="preserve">E: </w:t>
      </w:r>
      <w:r>
        <w:rPr>
          <w:rFonts w:ascii="Times New Roman" w:hAnsi="Times New Roman" w:cs="Times New Roman"/>
          <w:color w:val="auto"/>
          <w:sz w:val="18"/>
          <w:szCs w:val="18"/>
        </w:rPr>
        <w:t>enquiries@worknlearn.org.uk</w:t>
      </w:r>
    </w:p>
    <w:p w14:paraId="14C89C93" w14:textId="77777777" w:rsidR="00452B15" w:rsidRDefault="00452B15" w:rsidP="00A03D5F">
      <w:pPr>
        <w:tabs>
          <w:tab w:val="left" w:pos="0"/>
        </w:tabs>
        <w:spacing w:after="511" w:line="259" w:lineRule="auto"/>
        <w:ind w:left="15" w:firstLine="0"/>
        <w:jc w:val="both"/>
      </w:pPr>
    </w:p>
    <w:p w14:paraId="00D3947A" w14:textId="77777777" w:rsidR="00D4162E" w:rsidRPr="00A03D5F" w:rsidRDefault="00D4162E" w:rsidP="00A03D5F">
      <w:pPr>
        <w:tabs>
          <w:tab w:val="left" w:pos="0"/>
        </w:tabs>
        <w:spacing w:after="66" w:line="259" w:lineRule="auto"/>
        <w:ind w:left="24" w:right="4"/>
        <w:jc w:val="center"/>
        <w:rPr>
          <w:rFonts w:ascii="Times New Roman" w:hAnsi="Times New Roman" w:cs="Times New Roman"/>
          <w:b/>
          <w:sz w:val="24"/>
          <w:szCs w:val="24"/>
          <w:u w:val="single"/>
        </w:rPr>
      </w:pPr>
      <w:r w:rsidRPr="00A03D5F">
        <w:rPr>
          <w:rFonts w:ascii="Times New Roman" w:hAnsi="Times New Roman" w:cs="Times New Roman"/>
          <w:b/>
          <w:sz w:val="24"/>
          <w:szCs w:val="24"/>
          <w:u w:val="single"/>
        </w:rPr>
        <w:t>WORKNLEARN</w:t>
      </w:r>
    </w:p>
    <w:p w14:paraId="535310E3" w14:textId="77777777" w:rsidR="00A03D5F" w:rsidRPr="00A03D5F" w:rsidRDefault="00A03D5F" w:rsidP="00A03D5F">
      <w:pPr>
        <w:pStyle w:val="Heading1"/>
        <w:tabs>
          <w:tab w:val="left" w:pos="0"/>
        </w:tabs>
        <w:ind w:left="835" w:hanging="708"/>
        <w:rPr>
          <w:rFonts w:ascii="Times New Roman" w:hAnsi="Times New Roman" w:cs="Times New Roman"/>
          <w:sz w:val="24"/>
          <w:szCs w:val="24"/>
        </w:rPr>
      </w:pPr>
    </w:p>
    <w:p w14:paraId="317790C1" w14:textId="3B47FA1D" w:rsidR="00A03D5F" w:rsidRPr="00A03D5F" w:rsidRDefault="00A03D5F" w:rsidP="00A03D5F">
      <w:pPr>
        <w:pStyle w:val="Heading1"/>
        <w:tabs>
          <w:tab w:val="left" w:pos="0"/>
        </w:tabs>
        <w:ind w:left="142" w:hanging="15"/>
        <w:rPr>
          <w:rFonts w:ascii="Times New Roman" w:hAnsi="Times New Roman" w:cs="Times New Roman"/>
          <w:sz w:val="24"/>
          <w:szCs w:val="24"/>
        </w:rPr>
      </w:pPr>
      <w:r w:rsidRPr="00A03D5F">
        <w:rPr>
          <w:rFonts w:ascii="Times New Roman" w:hAnsi="Times New Roman" w:cs="Times New Roman"/>
          <w:sz w:val="24"/>
          <w:szCs w:val="24"/>
        </w:rPr>
        <w:t>Introduction</w:t>
      </w:r>
      <w:r w:rsidRPr="00A03D5F">
        <w:rPr>
          <w:rFonts w:ascii="Times New Roman" w:hAnsi="Times New Roman" w:cs="Times New Roman"/>
          <w:b w:val="0"/>
          <w:sz w:val="24"/>
          <w:szCs w:val="24"/>
        </w:rPr>
        <w:t xml:space="preserve"> </w:t>
      </w:r>
    </w:p>
    <w:p w14:paraId="52F8F8F4"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3473955D" w14:textId="77777777" w:rsidR="00A03D5F" w:rsidRPr="00A03D5F" w:rsidRDefault="00A03D5F" w:rsidP="00A03D5F">
      <w:pPr>
        <w:tabs>
          <w:tab w:val="left" w:pos="0"/>
        </w:tabs>
        <w:ind w:left="712" w:hanging="570"/>
        <w:rPr>
          <w:rFonts w:ascii="Times New Roman" w:hAnsi="Times New Roman" w:cs="Times New Roman"/>
          <w:sz w:val="24"/>
          <w:szCs w:val="24"/>
        </w:rPr>
      </w:pPr>
      <w:r w:rsidRPr="00A03D5F">
        <w:rPr>
          <w:rFonts w:ascii="Times New Roman" w:hAnsi="Times New Roman" w:cs="Times New Roman"/>
          <w:sz w:val="24"/>
          <w:szCs w:val="24"/>
        </w:rPr>
        <w:t xml:space="preserve">1.1 </w:t>
      </w:r>
      <w:r w:rsidRPr="00A03D5F">
        <w:rPr>
          <w:rFonts w:ascii="Times New Roman" w:hAnsi="Times New Roman" w:cs="Times New Roman"/>
          <w:sz w:val="24"/>
          <w:szCs w:val="24"/>
        </w:rPr>
        <w:tab/>
        <w:t xml:space="preserve">Mobile phone and camera technology has become more sophisticated over recent years and will continue to evolve.  Wireless connections in </w:t>
      </w:r>
      <w:proofErr w:type="gramStart"/>
      <w:r w:rsidRPr="00A03D5F">
        <w:rPr>
          <w:rFonts w:ascii="Times New Roman" w:hAnsi="Times New Roman" w:cs="Times New Roman"/>
          <w:sz w:val="24"/>
          <w:szCs w:val="24"/>
        </w:rPr>
        <w:t>particular  extends</w:t>
      </w:r>
      <w:proofErr w:type="gramEnd"/>
      <w:r w:rsidRPr="00A03D5F">
        <w:rPr>
          <w:rFonts w:ascii="Times New Roman" w:hAnsi="Times New Roman" w:cs="Times New Roman"/>
          <w:sz w:val="24"/>
          <w:szCs w:val="24"/>
        </w:rPr>
        <w:t xml:space="preserve"> the capabilities of mobile phones further and allow access to new content and services, such as the internet, social networking sites and instant messaging.  Most mobile phones offer camera, </w:t>
      </w:r>
      <w:proofErr w:type="gramStart"/>
      <w:r w:rsidRPr="00A03D5F">
        <w:rPr>
          <w:rFonts w:ascii="Times New Roman" w:hAnsi="Times New Roman" w:cs="Times New Roman"/>
          <w:sz w:val="24"/>
          <w:szCs w:val="24"/>
        </w:rPr>
        <w:t>video</w:t>
      </w:r>
      <w:proofErr w:type="gramEnd"/>
      <w:r w:rsidRPr="00A03D5F">
        <w:rPr>
          <w:rFonts w:ascii="Times New Roman" w:hAnsi="Times New Roman" w:cs="Times New Roman"/>
          <w:sz w:val="24"/>
          <w:szCs w:val="24"/>
        </w:rPr>
        <w:t xml:space="preserve"> and audio recording as standard. </w:t>
      </w:r>
    </w:p>
    <w:p w14:paraId="5135D9C4"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19F00AE6" w14:textId="77777777"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1.2 </w:t>
      </w:r>
      <w:r w:rsidRPr="00A03D5F">
        <w:rPr>
          <w:rFonts w:ascii="Times New Roman" w:hAnsi="Times New Roman" w:cs="Times New Roman"/>
          <w:sz w:val="24"/>
          <w:szCs w:val="24"/>
        </w:rPr>
        <w:tab/>
        <w:t xml:space="preserve">Mobile phones alongside other technologies aim to change the way we communicate.  The speed of communication will often provide security and reassurance; however, as with any other form of technology, there are associated risks.  Children and young people must be encouraged to understand such risks to enable them to develop the appropriate strategies which will keep them safe. </w:t>
      </w:r>
    </w:p>
    <w:p w14:paraId="28DED31A"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0755531B" w14:textId="77777777"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1.3 </w:t>
      </w:r>
      <w:r w:rsidRPr="00A03D5F">
        <w:rPr>
          <w:rFonts w:ascii="Times New Roman" w:hAnsi="Times New Roman" w:cs="Times New Roman"/>
          <w:sz w:val="24"/>
          <w:szCs w:val="24"/>
        </w:rPr>
        <w:tab/>
        <w:t xml:space="preserve">As with online safety issues generally, risks to children and young people should be broadly categorised under the headings of: </w:t>
      </w:r>
    </w:p>
    <w:p w14:paraId="6F61F14C"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7DD6D5AC" w14:textId="77777777" w:rsidR="00A03D5F" w:rsidRPr="00A03D5F" w:rsidRDefault="00A03D5F" w:rsidP="00A03D5F">
      <w:pPr>
        <w:pStyle w:val="ListParagraph"/>
        <w:numPr>
          <w:ilvl w:val="0"/>
          <w:numId w:val="27"/>
        </w:numPr>
        <w:tabs>
          <w:tab w:val="left" w:pos="0"/>
        </w:tabs>
        <w:spacing w:after="5" w:line="250" w:lineRule="auto"/>
        <w:ind w:left="142"/>
        <w:rPr>
          <w:rFonts w:ascii="Times New Roman" w:hAnsi="Times New Roman" w:cs="Times New Roman"/>
          <w:sz w:val="24"/>
          <w:szCs w:val="24"/>
        </w:rPr>
      </w:pPr>
      <w:r w:rsidRPr="00A03D5F">
        <w:rPr>
          <w:rFonts w:ascii="Times New Roman" w:hAnsi="Times New Roman" w:cs="Times New Roman"/>
          <w:sz w:val="24"/>
          <w:szCs w:val="24"/>
        </w:rPr>
        <w:t xml:space="preserve">Content </w:t>
      </w:r>
    </w:p>
    <w:p w14:paraId="0D643E8D" w14:textId="0608E20B" w:rsidR="00A03D5F" w:rsidRPr="00A03D5F" w:rsidRDefault="00A03D5F" w:rsidP="00A03D5F">
      <w:pPr>
        <w:pStyle w:val="ListParagraph"/>
        <w:numPr>
          <w:ilvl w:val="0"/>
          <w:numId w:val="27"/>
        </w:numPr>
        <w:tabs>
          <w:tab w:val="left" w:pos="0"/>
        </w:tabs>
        <w:spacing w:after="5" w:line="250" w:lineRule="auto"/>
        <w:ind w:left="142"/>
        <w:rPr>
          <w:rFonts w:ascii="Times New Roman" w:hAnsi="Times New Roman" w:cs="Times New Roman"/>
          <w:sz w:val="24"/>
          <w:szCs w:val="24"/>
        </w:rPr>
      </w:pPr>
      <w:r w:rsidRPr="00A03D5F">
        <w:rPr>
          <w:rFonts w:ascii="Times New Roman" w:hAnsi="Times New Roman" w:cs="Times New Roman"/>
          <w:sz w:val="24"/>
          <w:szCs w:val="24"/>
        </w:rPr>
        <w:t xml:space="preserve">Contact </w:t>
      </w:r>
    </w:p>
    <w:p w14:paraId="66273D69" w14:textId="77777777" w:rsidR="00A03D5F" w:rsidRPr="00A03D5F" w:rsidRDefault="00A03D5F" w:rsidP="00A03D5F">
      <w:pPr>
        <w:pStyle w:val="ListParagraph"/>
        <w:numPr>
          <w:ilvl w:val="0"/>
          <w:numId w:val="27"/>
        </w:numPr>
        <w:tabs>
          <w:tab w:val="left" w:pos="0"/>
        </w:tabs>
        <w:spacing w:after="5" w:line="250" w:lineRule="auto"/>
        <w:ind w:left="142"/>
        <w:rPr>
          <w:rFonts w:ascii="Times New Roman" w:hAnsi="Times New Roman" w:cs="Times New Roman"/>
          <w:sz w:val="24"/>
          <w:szCs w:val="24"/>
        </w:rPr>
      </w:pPr>
      <w:r w:rsidRPr="00A03D5F">
        <w:rPr>
          <w:rFonts w:ascii="Times New Roman" w:hAnsi="Times New Roman" w:cs="Times New Roman"/>
          <w:sz w:val="24"/>
          <w:szCs w:val="24"/>
        </w:rPr>
        <w:t xml:space="preserve">Conduct </w:t>
      </w:r>
    </w:p>
    <w:p w14:paraId="752AC46D" w14:textId="243D7E69" w:rsidR="00A03D5F" w:rsidRPr="00A03D5F" w:rsidRDefault="00A03D5F" w:rsidP="00A03D5F">
      <w:pPr>
        <w:pStyle w:val="ListParagraph"/>
        <w:numPr>
          <w:ilvl w:val="0"/>
          <w:numId w:val="27"/>
        </w:numPr>
        <w:tabs>
          <w:tab w:val="left" w:pos="0"/>
        </w:tabs>
        <w:spacing w:after="5" w:line="250" w:lineRule="auto"/>
        <w:ind w:left="142"/>
        <w:rPr>
          <w:rFonts w:ascii="Times New Roman" w:hAnsi="Times New Roman" w:cs="Times New Roman"/>
          <w:sz w:val="24"/>
          <w:szCs w:val="24"/>
        </w:rPr>
      </w:pPr>
      <w:r w:rsidRPr="00A03D5F">
        <w:rPr>
          <w:rFonts w:ascii="Times New Roman" w:hAnsi="Times New Roman" w:cs="Times New Roman"/>
          <w:sz w:val="24"/>
          <w:szCs w:val="24"/>
        </w:rPr>
        <w:t xml:space="preserve">Commerce </w:t>
      </w:r>
    </w:p>
    <w:p w14:paraId="04BE7E0A"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1AF6039A" w14:textId="77777777" w:rsidR="00A03D5F" w:rsidRPr="00A03D5F" w:rsidRDefault="00A03D5F" w:rsidP="00A03D5F">
      <w:pPr>
        <w:tabs>
          <w:tab w:val="left" w:pos="0"/>
        </w:tabs>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These issues are to be managed by reducing availability, restricting </w:t>
      </w:r>
      <w:proofErr w:type="gramStart"/>
      <w:r w:rsidRPr="00A03D5F">
        <w:rPr>
          <w:rFonts w:ascii="Times New Roman" w:hAnsi="Times New Roman" w:cs="Times New Roman"/>
          <w:sz w:val="24"/>
          <w:szCs w:val="24"/>
        </w:rPr>
        <w:t>access</w:t>
      </w:r>
      <w:proofErr w:type="gramEnd"/>
      <w:r w:rsidRPr="00A03D5F">
        <w:rPr>
          <w:rFonts w:ascii="Times New Roman" w:hAnsi="Times New Roman" w:cs="Times New Roman"/>
          <w:sz w:val="24"/>
          <w:szCs w:val="24"/>
        </w:rPr>
        <w:t xml:space="preserve"> and increasing resilience. </w:t>
      </w:r>
    </w:p>
    <w:p w14:paraId="6AF4E6BC" w14:textId="77777777" w:rsidR="00A03D5F" w:rsidRPr="00A03D5F" w:rsidRDefault="00A03D5F" w:rsidP="00A03D5F">
      <w:pPr>
        <w:tabs>
          <w:tab w:val="left" w:pos="0"/>
        </w:tabs>
        <w:spacing w:after="0" w:line="259" w:lineRule="auto"/>
        <w:ind w:left="86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5044B88D" w14:textId="77777777" w:rsidR="00A03D5F" w:rsidRPr="00A03D5F" w:rsidRDefault="00A03D5F" w:rsidP="00A03D5F">
      <w:pPr>
        <w:numPr>
          <w:ilvl w:val="1"/>
          <w:numId w:val="28"/>
        </w:numPr>
        <w:tabs>
          <w:tab w:val="left" w:pos="0"/>
        </w:tabs>
        <w:spacing w:after="5" w:line="250" w:lineRule="auto"/>
        <w:ind w:left="709" w:hanging="708"/>
        <w:rPr>
          <w:rFonts w:ascii="Times New Roman" w:hAnsi="Times New Roman" w:cs="Times New Roman"/>
          <w:sz w:val="24"/>
          <w:szCs w:val="24"/>
        </w:rPr>
      </w:pPr>
      <w:r w:rsidRPr="00A03D5F">
        <w:rPr>
          <w:rFonts w:ascii="Times New Roman" w:hAnsi="Times New Roman" w:cs="Times New Roman"/>
          <w:sz w:val="24"/>
          <w:szCs w:val="24"/>
        </w:rPr>
        <w:t xml:space="preserve">This philosophy should be applied to the use of mobile phones/cameras through this policy.  Acceptable use and management of mobile phones/cameras is therefore to be agreed by all service users.  There is to be a clear expectation that the personal use of mobile phones is to be limited to specific times and uses and agreed with the designated person for safeguarding/child protection manager.  Safe and secure storage facilities are to be made available to store personal belongings as necessary. </w:t>
      </w:r>
    </w:p>
    <w:p w14:paraId="7768D59B" w14:textId="77777777" w:rsidR="00A03D5F" w:rsidRPr="00A03D5F" w:rsidRDefault="00A03D5F" w:rsidP="00A03D5F">
      <w:pPr>
        <w:tabs>
          <w:tab w:val="left" w:pos="0"/>
        </w:tabs>
        <w:spacing w:after="0" w:line="259" w:lineRule="auto"/>
        <w:ind w:left="709" w:firstLine="0"/>
        <w:rPr>
          <w:rFonts w:ascii="Times New Roman" w:hAnsi="Times New Roman" w:cs="Times New Roman"/>
          <w:sz w:val="24"/>
          <w:szCs w:val="24"/>
        </w:rPr>
      </w:pPr>
      <w:r w:rsidRPr="00A03D5F">
        <w:rPr>
          <w:rFonts w:ascii="Times New Roman" w:hAnsi="Times New Roman" w:cs="Times New Roman"/>
          <w:sz w:val="24"/>
          <w:szCs w:val="24"/>
        </w:rPr>
        <w:lastRenderedPageBreak/>
        <w:t xml:space="preserve"> </w:t>
      </w:r>
    </w:p>
    <w:p w14:paraId="0BD79A17" w14:textId="77777777" w:rsidR="00A03D5F" w:rsidRPr="00A03D5F" w:rsidRDefault="00A03D5F" w:rsidP="00A03D5F">
      <w:pPr>
        <w:numPr>
          <w:ilvl w:val="1"/>
          <w:numId w:val="28"/>
        </w:numPr>
        <w:tabs>
          <w:tab w:val="left" w:pos="0"/>
        </w:tabs>
        <w:spacing w:after="5" w:line="250" w:lineRule="auto"/>
        <w:ind w:left="709" w:hanging="708"/>
        <w:rPr>
          <w:rFonts w:ascii="Times New Roman" w:hAnsi="Times New Roman" w:cs="Times New Roman"/>
          <w:sz w:val="24"/>
          <w:szCs w:val="24"/>
        </w:rPr>
      </w:pPr>
      <w:r w:rsidRPr="00A03D5F">
        <w:rPr>
          <w:rFonts w:ascii="Times New Roman" w:hAnsi="Times New Roman" w:cs="Times New Roman"/>
          <w:sz w:val="24"/>
          <w:szCs w:val="24"/>
        </w:rPr>
        <w:t xml:space="preserve">Under no circumstances are images, </w:t>
      </w:r>
      <w:proofErr w:type="gramStart"/>
      <w:r w:rsidRPr="00A03D5F">
        <w:rPr>
          <w:rFonts w:ascii="Times New Roman" w:hAnsi="Times New Roman" w:cs="Times New Roman"/>
          <w:sz w:val="24"/>
          <w:szCs w:val="24"/>
        </w:rPr>
        <w:t>video</w:t>
      </w:r>
      <w:proofErr w:type="gramEnd"/>
      <w:r w:rsidRPr="00A03D5F">
        <w:rPr>
          <w:rFonts w:ascii="Times New Roman" w:hAnsi="Times New Roman" w:cs="Times New Roman"/>
          <w:sz w:val="24"/>
          <w:szCs w:val="24"/>
        </w:rPr>
        <w:t xml:space="preserve"> or audio recordings to be made without prior explicit written consent by the designated person for safeguarding/child protection or manager. </w:t>
      </w:r>
    </w:p>
    <w:p w14:paraId="693F24B7" w14:textId="77777777" w:rsidR="00A03D5F" w:rsidRPr="00A03D5F" w:rsidRDefault="00A03D5F" w:rsidP="00A03D5F">
      <w:pPr>
        <w:tabs>
          <w:tab w:val="left" w:pos="0"/>
        </w:tabs>
        <w:spacing w:after="0" w:line="259" w:lineRule="auto"/>
        <w:ind w:left="709"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367081CF" w14:textId="77777777" w:rsidR="00A03D5F" w:rsidRPr="00A03D5F" w:rsidRDefault="00A03D5F" w:rsidP="00A03D5F">
      <w:pPr>
        <w:pStyle w:val="Heading1"/>
        <w:tabs>
          <w:tab w:val="left" w:pos="0"/>
        </w:tabs>
        <w:ind w:left="835" w:firstLine="0"/>
        <w:rPr>
          <w:rFonts w:ascii="Times New Roman" w:hAnsi="Times New Roman" w:cs="Times New Roman"/>
          <w:sz w:val="24"/>
          <w:szCs w:val="24"/>
        </w:rPr>
      </w:pPr>
    </w:p>
    <w:p w14:paraId="1530A94F" w14:textId="77777777" w:rsidR="00A03D5F" w:rsidRPr="00A03D5F" w:rsidRDefault="00A03D5F" w:rsidP="00A03D5F">
      <w:pPr>
        <w:tabs>
          <w:tab w:val="left" w:pos="0"/>
        </w:tabs>
        <w:rPr>
          <w:rFonts w:ascii="Times New Roman" w:hAnsi="Times New Roman" w:cs="Times New Roman"/>
          <w:sz w:val="24"/>
          <w:szCs w:val="24"/>
        </w:rPr>
      </w:pPr>
    </w:p>
    <w:p w14:paraId="06DBFDA4" w14:textId="77777777" w:rsidR="00A03D5F" w:rsidRPr="00A03D5F" w:rsidRDefault="00A03D5F" w:rsidP="00A03D5F">
      <w:pPr>
        <w:tabs>
          <w:tab w:val="left" w:pos="0"/>
        </w:tabs>
        <w:rPr>
          <w:rFonts w:ascii="Times New Roman" w:hAnsi="Times New Roman" w:cs="Times New Roman"/>
          <w:sz w:val="24"/>
          <w:szCs w:val="24"/>
        </w:rPr>
      </w:pPr>
    </w:p>
    <w:p w14:paraId="409E2A0F" w14:textId="77777777" w:rsidR="00A03D5F" w:rsidRPr="00A03D5F" w:rsidRDefault="00A03D5F" w:rsidP="00A03D5F">
      <w:pPr>
        <w:pStyle w:val="Heading1"/>
        <w:tabs>
          <w:tab w:val="left" w:pos="0"/>
        </w:tabs>
        <w:ind w:left="835" w:hanging="708"/>
        <w:rPr>
          <w:rFonts w:ascii="Times New Roman" w:hAnsi="Times New Roman" w:cs="Times New Roman"/>
          <w:sz w:val="24"/>
          <w:szCs w:val="24"/>
        </w:rPr>
      </w:pPr>
      <w:r w:rsidRPr="00A03D5F">
        <w:rPr>
          <w:rFonts w:ascii="Times New Roman" w:hAnsi="Times New Roman" w:cs="Times New Roman"/>
          <w:sz w:val="24"/>
          <w:szCs w:val="24"/>
        </w:rPr>
        <w:t>Aim</w:t>
      </w:r>
      <w:r w:rsidRPr="00A03D5F">
        <w:rPr>
          <w:rFonts w:ascii="Times New Roman" w:hAnsi="Times New Roman" w:cs="Times New Roman"/>
          <w:b w:val="0"/>
          <w:sz w:val="24"/>
          <w:szCs w:val="24"/>
        </w:rPr>
        <w:t xml:space="preserve"> </w:t>
      </w:r>
    </w:p>
    <w:p w14:paraId="0EC0651B"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05F3869E" w14:textId="531E0DD0"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2.1 </w:t>
      </w:r>
      <w:r w:rsidRPr="00A03D5F">
        <w:rPr>
          <w:rFonts w:ascii="Times New Roman" w:hAnsi="Times New Roman" w:cs="Times New Roman"/>
          <w:sz w:val="24"/>
          <w:szCs w:val="24"/>
        </w:rPr>
        <w:tab/>
        <w:t xml:space="preserve">The aim of the Mobile Phone Policy is to protect children and young people from </w:t>
      </w:r>
      <w:r>
        <w:rPr>
          <w:rFonts w:ascii="Times New Roman" w:hAnsi="Times New Roman" w:cs="Times New Roman"/>
          <w:sz w:val="24"/>
          <w:szCs w:val="24"/>
        </w:rPr>
        <w:tab/>
      </w:r>
      <w:r w:rsidRPr="00A03D5F">
        <w:rPr>
          <w:rFonts w:ascii="Times New Roman" w:hAnsi="Times New Roman" w:cs="Times New Roman"/>
          <w:sz w:val="24"/>
          <w:szCs w:val="24"/>
        </w:rPr>
        <w:t xml:space="preserve">harm, by ensuring their appropriate management and use by all individuals who are part of </w:t>
      </w:r>
      <w:proofErr w:type="spellStart"/>
      <w:r w:rsidRPr="00A03D5F">
        <w:rPr>
          <w:rFonts w:ascii="Times New Roman" w:hAnsi="Times New Roman" w:cs="Times New Roman"/>
          <w:sz w:val="24"/>
          <w:szCs w:val="24"/>
        </w:rPr>
        <w:t>Worknlearn</w:t>
      </w:r>
      <w:proofErr w:type="spellEnd"/>
      <w:r w:rsidRPr="00A03D5F">
        <w:rPr>
          <w:rFonts w:ascii="Times New Roman" w:hAnsi="Times New Roman" w:cs="Times New Roman"/>
          <w:sz w:val="24"/>
          <w:szCs w:val="24"/>
        </w:rPr>
        <w:t xml:space="preserve"> process. </w:t>
      </w:r>
    </w:p>
    <w:p w14:paraId="6A800BA6" w14:textId="77777777" w:rsidR="00A03D5F" w:rsidRPr="00A03D5F" w:rsidRDefault="00A03D5F" w:rsidP="00A03D5F">
      <w:pPr>
        <w:tabs>
          <w:tab w:val="left" w:pos="0"/>
        </w:tabs>
        <w:spacing w:after="0" w:line="259" w:lineRule="auto"/>
        <w:ind w:left="86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4D4BDE9B" w14:textId="77777777"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2.2 </w:t>
      </w:r>
      <w:r w:rsidRPr="00A03D5F">
        <w:rPr>
          <w:rFonts w:ascii="Times New Roman" w:hAnsi="Times New Roman" w:cs="Times New Roman"/>
          <w:sz w:val="24"/>
          <w:szCs w:val="24"/>
        </w:rPr>
        <w:tab/>
        <w:t xml:space="preserve">Children and young people need to be empowered with the skills to manage the changes in technology in a safe and appropriate way; and to be alert to the potential risks of such use. </w:t>
      </w:r>
    </w:p>
    <w:p w14:paraId="72A7D173" w14:textId="77777777" w:rsidR="00A03D5F" w:rsidRPr="00A03D5F" w:rsidRDefault="00A03D5F" w:rsidP="00A03D5F">
      <w:pPr>
        <w:tabs>
          <w:tab w:val="left" w:pos="0"/>
        </w:tabs>
        <w:spacing w:after="0" w:line="259" w:lineRule="auto"/>
        <w:ind w:left="86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2B1B0D42" w14:textId="77777777"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2.3 </w:t>
      </w:r>
      <w:r w:rsidRPr="00A03D5F">
        <w:rPr>
          <w:rFonts w:ascii="Times New Roman" w:hAnsi="Times New Roman" w:cs="Times New Roman"/>
          <w:sz w:val="24"/>
          <w:szCs w:val="24"/>
        </w:rPr>
        <w:tab/>
        <w:t xml:space="preserve">This is achieved through balancing protection and potential misuse.  It </w:t>
      </w:r>
      <w:proofErr w:type="gramStart"/>
      <w:r w:rsidRPr="00A03D5F">
        <w:rPr>
          <w:rFonts w:ascii="Times New Roman" w:hAnsi="Times New Roman" w:cs="Times New Roman"/>
          <w:sz w:val="24"/>
          <w:szCs w:val="24"/>
        </w:rPr>
        <w:t>is  recognised</w:t>
      </w:r>
      <w:proofErr w:type="gramEnd"/>
      <w:r w:rsidRPr="00A03D5F">
        <w:rPr>
          <w:rFonts w:ascii="Times New Roman" w:hAnsi="Times New Roman" w:cs="Times New Roman"/>
          <w:sz w:val="24"/>
          <w:szCs w:val="24"/>
        </w:rPr>
        <w:t xml:space="preserve"> that alongside their potential risks, mobile phones continue to be effective communication tools and because of this there is no requirement or need for us to automatically ban the use of mobile phones. </w:t>
      </w:r>
    </w:p>
    <w:p w14:paraId="47D866C8" w14:textId="77777777" w:rsidR="00A03D5F" w:rsidRPr="00A03D5F" w:rsidRDefault="00A03D5F" w:rsidP="00A03D5F">
      <w:pPr>
        <w:tabs>
          <w:tab w:val="left" w:pos="0"/>
        </w:tabs>
        <w:spacing w:after="0" w:line="259" w:lineRule="auto"/>
        <w:ind w:left="86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53EBDD46" w14:textId="77777777" w:rsidR="00A03D5F" w:rsidRPr="00A03D5F" w:rsidRDefault="00A03D5F" w:rsidP="00A03D5F">
      <w:pPr>
        <w:pStyle w:val="Heading1"/>
        <w:tabs>
          <w:tab w:val="left" w:pos="0"/>
        </w:tabs>
        <w:ind w:left="835" w:hanging="708"/>
        <w:rPr>
          <w:rFonts w:ascii="Times New Roman" w:hAnsi="Times New Roman" w:cs="Times New Roman"/>
          <w:sz w:val="24"/>
          <w:szCs w:val="24"/>
        </w:rPr>
      </w:pPr>
      <w:r w:rsidRPr="00A03D5F">
        <w:rPr>
          <w:rFonts w:ascii="Times New Roman" w:hAnsi="Times New Roman" w:cs="Times New Roman"/>
          <w:sz w:val="24"/>
          <w:szCs w:val="24"/>
        </w:rPr>
        <w:t xml:space="preserve">Scope </w:t>
      </w:r>
    </w:p>
    <w:p w14:paraId="1A949F5F"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b/>
          <w:sz w:val="24"/>
          <w:szCs w:val="24"/>
        </w:rPr>
        <w:t xml:space="preserve"> </w:t>
      </w:r>
    </w:p>
    <w:p w14:paraId="52B2CA4A" w14:textId="77777777"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3.1 </w:t>
      </w:r>
      <w:r w:rsidRPr="00A03D5F">
        <w:rPr>
          <w:rFonts w:ascii="Times New Roman" w:hAnsi="Times New Roman" w:cs="Times New Roman"/>
          <w:sz w:val="24"/>
          <w:szCs w:val="24"/>
        </w:rPr>
        <w:tab/>
        <w:t xml:space="preserve">This Mobile Phone Policy will apply to all individuals at </w:t>
      </w:r>
      <w:proofErr w:type="spellStart"/>
      <w:r w:rsidRPr="00A03D5F">
        <w:rPr>
          <w:rFonts w:ascii="Times New Roman" w:hAnsi="Times New Roman" w:cs="Times New Roman"/>
          <w:sz w:val="24"/>
          <w:szCs w:val="24"/>
        </w:rPr>
        <w:t>Worknlearn</w:t>
      </w:r>
      <w:proofErr w:type="spellEnd"/>
      <w:r w:rsidRPr="00A03D5F">
        <w:rPr>
          <w:rFonts w:ascii="Times New Roman" w:hAnsi="Times New Roman" w:cs="Times New Roman"/>
          <w:sz w:val="24"/>
          <w:szCs w:val="24"/>
        </w:rPr>
        <w:t xml:space="preserve"> who have access to and/or are users of personal and/or work-related mobile phones.  This will include children and young people, staff (paid and voluntary), parents and carers, </w:t>
      </w:r>
      <w:proofErr w:type="gramStart"/>
      <w:r w:rsidRPr="00A03D5F">
        <w:rPr>
          <w:rFonts w:ascii="Times New Roman" w:hAnsi="Times New Roman" w:cs="Times New Roman"/>
          <w:sz w:val="24"/>
          <w:szCs w:val="24"/>
        </w:rPr>
        <w:t>governors</w:t>
      </w:r>
      <w:proofErr w:type="gramEnd"/>
      <w:r w:rsidRPr="00A03D5F">
        <w:rPr>
          <w:rFonts w:ascii="Times New Roman" w:hAnsi="Times New Roman" w:cs="Times New Roman"/>
          <w:sz w:val="24"/>
          <w:szCs w:val="24"/>
        </w:rPr>
        <w:t xml:space="preserve"> and contractors.   </w:t>
      </w:r>
    </w:p>
    <w:p w14:paraId="30075D5D" w14:textId="77777777" w:rsidR="00A03D5F" w:rsidRPr="00A03D5F" w:rsidRDefault="00A03D5F" w:rsidP="00A03D5F">
      <w:pPr>
        <w:tabs>
          <w:tab w:val="left" w:pos="0"/>
        </w:tabs>
        <w:spacing w:after="0" w:line="259" w:lineRule="auto"/>
        <w:ind w:left="86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25958284" w14:textId="77777777" w:rsidR="00A03D5F" w:rsidRPr="00A03D5F" w:rsidRDefault="00A03D5F" w:rsidP="00A03D5F">
      <w:pPr>
        <w:pStyle w:val="Heading1"/>
        <w:tabs>
          <w:tab w:val="left" w:pos="0"/>
        </w:tabs>
        <w:ind w:left="835" w:hanging="708"/>
        <w:rPr>
          <w:rFonts w:ascii="Times New Roman" w:hAnsi="Times New Roman" w:cs="Times New Roman"/>
          <w:sz w:val="24"/>
          <w:szCs w:val="24"/>
        </w:rPr>
      </w:pPr>
      <w:r w:rsidRPr="00A03D5F">
        <w:rPr>
          <w:rFonts w:ascii="Times New Roman" w:hAnsi="Times New Roman" w:cs="Times New Roman"/>
          <w:sz w:val="24"/>
          <w:szCs w:val="24"/>
        </w:rPr>
        <w:t xml:space="preserve">Policy Statement </w:t>
      </w:r>
    </w:p>
    <w:p w14:paraId="73BCD199"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b/>
          <w:sz w:val="24"/>
          <w:szCs w:val="24"/>
        </w:rPr>
        <w:t xml:space="preserve"> </w:t>
      </w:r>
    </w:p>
    <w:p w14:paraId="2DC1DE02" w14:textId="77777777"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4.1 </w:t>
      </w:r>
      <w:r w:rsidRPr="00A03D5F">
        <w:rPr>
          <w:rFonts w:ascii="Times New Roman" w:hAnsi="Times New Roman" w:cs="Times New Roman"/>
          <w:sz w:val="24"/>
          <w:szCs w:val="24"/>
        </w:rPr>
        <w:tab/>
        <w:t xml:space="preserve">It is recognised that the enhanced functions of many mobile phones will give the most cause for concern; and should be considered the most susceptible to potential misuse.  Examples of misuse include the taking and distribution of indecent images, </w:t>
      </w:r>
      <w:proofErr w:type="gramStart"/>
      <w:r w:rsidRPr="00A03D5F">
        <w:rPr>
          <w:rFonts w:ascii="Times New Roman" w:hAnsi="Times New Roman" w:cs="Times New Roman"/>
          <w:sz w:val="24"/>
          <w:szCs w:val="24"/>
        </w:rPr>
        <w:t>exploitation</w:t>
      </w:r>
      <w:proofErr w:type="gramEnd"/>
      <w:r w:rsidRPr="00A03D5F">
        <w:rPr>
          <w:rFonts w:ascii="Times New Roman" w:hAnsi="Times New Roman" w:cs="Times New Roman"/>
          <w:sz w:val="24"/>
          <w:szCs w:val="24"/>
        </w:rPr>
        <w:t xml:space="preserve"> and bullying. </w:t>
      </w:r>
    </w:p>
    <w:p w14:paraId="016EBD49"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106042BC" w14:textId="77777777"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4.2 </w:t>
      </w:r>
      <w:r w:rsidRPr="00A03D5F">
        <w:rPr>
          <w:rFonts w:ascii="Times New Roman" w:hAnsi="Times New Roman" w:cs="Times New Roman"/>
          <w:sz w:val="24"/>
          <w:szCs w:val="24"/>
        </w:rPr>
        <w:tab/>
        <w:t xml:space="preserve">It must be understood that when mobile phones are misused, there will be a negative impact on an individual’s safety, dignity, privacy and right to confidentiality.  Such concerns are not considered exclusive to children and young people, so the needs or vulnerabilities of all must be respected and protected. </w:t>
      </w:r>
    </w:p>
    <w:p w14:paraId="57ECD607"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33DBA492" w14:textId="77777777"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4.3 </w:t>
      </w:r>
      <w:r w:rsidRPr="00A03D5F">
        <w:rPr>
          <w:rFonts w:ascii="Times New Roman" w:hAnsi="Times New Roman" w:cs="Times New Roman"/>
          <w:sz w:val="24"/>
          <w:szCs w:val="24"/>
        </w:rPr>
        <w:tab/>
        <w:t xml:space="preserve">Mobile phones and cameras will also cause an unnecessary distraction during the working day and are often considered intrusive when used in the company of others. </w:t>
      </w:r>
    </w:p>
    <w:p w14:paraId="0C4544EB"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lastRenderedPageBreak/>
        <w:t xml:space="preserve"> </w:t>
      </w:r>
    </w:p>
    <w:p w14:paraId="5871909C" w14:textId="77777777" w:rsidR="00A03D5F" w:rsidRPr="00A03D5F" w:rsidRDefault="00A03D5F" w:rsidP="00A03D5F">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4.4</w:t>
      </w:r>
      <w:r w:rsidRPr="00A03D5F">
        <w:rPr>
          <w:rFonts w:ascii="Times New Roman" w:hAnsi="Times New Roman" w:cs="Times New Roman"/>
          <w:sz w:val="24"/>
          <w:szCs w:val="24"/>
        </w:rPr>
        <w:tab/>
        <w:t xml:space="preserve">It can often be very difficult to detect when mobile phones are present or being used.  Their use has to be effectively managed to ensure the potential for misuse is minimised. </w:t>
      </w:r>
    </w:p>
    <w:p w14:paraId="7AB6574F" w14:textId="2BC15434" w:rsidR="00A03D5F" w:rsidRPr="00A03D5F" w:rsidRDefault="00A03D5F" w:rsidP="009B4CF9">
      <w:pPr>
        <w:tabs>
          <w:tab w:val="left" w:pos="0"/>
        </w:tabs>
        <w:spacing w:after="9" w:line="259" w:lineRule="auto"/>
        <w:ind w:left="142" w:firstLine="0"/>
        <w:rPr>
          <w:rFonts w:ascii="Times New Roman" w:hAnsi="Times New Roman" w:cs="Times New Roman"/>
          <w:sz w:val="24"/>
          <w:szCs w:val="24"/>
        </w:rPr>
      </w:pPr>
    </w:p>
    <w:p w14:paraId="404074C0" w14:textId="77777777" w:rsidR="00A03D5F" w:rsidRPr="00A03D5F" w:rsidRDefault="00A03D5F" w:rsidP="00A03D5F">
      <w:pPr>
        <w:tabs>
          <w:tab w:val="left" w:pos="0"/>
        </w:tabs>
        <w:rPr>
          <w:rFonts w:ascii="Times New Roman" w:hAnsi="Times New Roman" w:cs="Times New Roman"/>
          <w:sz w:val="24"/>
          <w:szCs w:val="24"/>
        </w:rPr>
      </w:pPr>
    </w:p>
    <w:p w14:paraId="03CBB7C1" w14:textId="77777777" w:rsidR="00A03D5F" w:rsidRPr="00A03D5F" w:rsidRDefault="00A03D5F" w:rsidP="00A03D5F">
      <w:pPr>
        <w:pStyle w:val="Heading1"/>
        <w:tabs>
          <w:tab w:val="left" w:pos="0"/>
        </w:tabs>
        <w:ind w:left="835" w:hanging="708"/>
        <w:rPr>
          <w:rFonts w:ascii="Times New Roman" w:hAnsi="Times New Roman" w:cs="Times New Roman"/>
          <w:sz w:val="24"/>
          <w:szCs w:val="24"/>
        </w:rPr>
      </w:pPr>
      <w:r w:rsidRPr="00A03D5F">
        <w:rPr>
          <w:rFonts w:ascii="Times New Roman" w:hAnsi="Times New Roman" w:cs="Times New Roman"/>
          <w:sz w:val="24"/>
          <w:szCs w:val="24"/>
        </w:rPr>
        <w:t xml:space="preserve">Code of conduct </w:t>
      </w:r>
    </w:p>
    <w:p w14:paraId="39551DF6"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116B3EB6" w14:textId="77777777" w:rsidR="00A03D5F" w:rsidRPr="00A03D5F" w:rsidRDefault="00A03D5F" w:rsidP="009B4CF9">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5.1 </w:t>
      </w:r>
      <w:r w:rsidRPr="00A03D5F">
        <w:rPr>
          <w:rFonts w:ascii="Times New Roman" w:hAnsi="Times New Roman" w:cs="Times New Roman"/>
          <w:sz w:val="24"/>
          <w:szCs w:val="24"/>
        </w:rPr>
        <w:tab/>
        <w:t xml:space="preserve">The aim of our Code of Conduct is to create an informed workforce who will work together to safeguard and promote positive outcomes for the children and young people we work with. </w:t>
      </w:r>
    </w:p>
    <w:p w14:paraId="5A518583"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047BD1AE" w14:textId="21647D4B" w:rsidR="00A03D5F" w:rsidRPr="00A03D5F" w:rsidRDefault="009B4CF9" w:rsidP="00A03D5F">
      <w:pPr>
        <w:tabs>
          <w:tab w:val="left" w:pos="0"/>
          <w:tab w:val="center" w:pos="4174"/>
        </w:tabs>
        <w:ind w:left="0" w:firstLine="0"/>
        <w:rPr>
          <w:rFonts w:ascii="Times New Roman" w:hAnsi="Times New Roman" w:cs="Times New Roman"/>
          <w:sz w:val="24"/>
          <w:szCs w:val="24"/>
        </w:rPr>
      </w:pPr>
      <w:r>
        <w:rPr>
          <w:rFonts w:ascii="Times New Roman" w:hAnsi="Times New Roman" w:cs="Times New Roman"/>
          <w:sz w:val="24"/>
          <w:szCs w:val="24"/>
        </w:rPr>
        <w:t xml:space="preserve">  </w:t>
      </w:r>
      <w:r w:rsidR="00A03D5F" w:rsidRPr="00A03D5F">
        <w:rPr>
          <w:rFonts w:ascii="Times New Roman" w:hAnsi="Times New Roman" w:cs="Times New Roman"/>
          <w:sz w:val="24"/>
          <w:szCs w:val="24"/>
        </w:rPr>
        <w:t xml:space="preserve">5.2        All staff should: </w:t>
      </w:r>
    </w:p>
    <w:p w14:paraId="1D27A095"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14483997" w14:textId="77777777" w:rsidR="00A03D5F" w:rsidRPr="00A03D5F" w:rsidRDefault="00A03D5F" w:rsidP="00A03D5F">
      <w:pPr>
        <w:numPr>
          <w:ilvl w:val="0"/>
          <w:numId w:val="29"/>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Be aware of the need to protect children from harm. </w:t>
      </w:r>
    </w:p>
    <w:p w14:paraId="31D617F2" w14:textId="77777777" w:rsidR="00A03D5F" w:rsidRPr="00A03D5F" w:rsidRDefault="00A03D5F" w:rsidP="00A03D5F">
      <w:pPr>
        <w:numPr>
          <w:ilvl w:val="0"/>
          <w:numId w:val="29"/>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Have a clear understanding of what constitutes misuse. </w:t>
      </w:r>
    </w:p>
    <w:p w14:paraId="7D615A54" w14:textId="77777777" w:rsidR="00A03D5F" w:rsidRPr="00A03D5F" w:rsidRDefault="00A03D5F" w:rsidP="00A03D5F">
      <w:pPr>
        <w:numPr>
          <w:ilvl w:val="0"/>
          <w:numId w:val="29"/>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Know how to minimise risk. </w:t>
      </w:r>
    </w:p>
    <w:p w14:paraId="1AD34A4B" w14:textId="77777777" w:rsidR="00A03D5F" w:rsidRPr="00A03D5F" w:rsidRDefault="00A03D5F" w:rsidP="00A03D5F">
      <w:pPr>
        <w:numPr>
          <w:ilvl w:val="0"/>
          <w:numId w:val="29"/>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Be vigilant and alert to potential warning signs of misuse. </w:t>
      </w:r>
    </w:p>
    <w:p w14:paraId="36D5E9CD" w14:textId="77777777" w:rsidR="00A03D5F" w:rsidRPr="00A03D5F" w:rsidRDefault="00A03D5F" w:rsidP="00A03D5F">
      <w:pPr>
        <w:numPr>
          <w:ilvl w:val="0"/>
          <w:numId w:val="29"/>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Avoid putting themselves into compromising situations which could be misinterpreted and lead to potential allegations. </w:t>
      </w:r>
    </w:p>
    <w:p w14:paraId="47772D0C" w14:textId="77777777" w:rsidR="00A03D5F" w:rsidRPr="00A03D5F" w:rsidRDefault="00A03D5F" w:rsidP="00A03D5F">
      <w:pPr>
        <w:numPr>
          <w:ilvl w:val="0"/>
          <w:numId w:val="29"/>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Understand the need for professional boundaries and clear guidance regarding acceptable use. </w:t>
      </w:r>
    </w:p>
    <w:p w14:paraId="4207FB74" w14:textId="77777777" w:rsidR="00A03D5F" w:rsidRPr="00A03D5F" w:rsidRDefault="00A03D5F" w:rsidP="00A03D5F">
      <w:pPr>
        <w:numPr>
          <w:ilvl w:val="0"/>
          <w:numId w:val="29"/>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Be responsible for the self-moderation of their own behaviours. </w:t>
      </w:r>
    </w:p>
    <w:p w14:paraId="47465FAA" w14:textId="77777777" w:rsidR="00A03D5F" w:rsidRPr="00A03D5F" w:rsidRDefault="00A03D5F" w:rsidP="00A03D5F">
      <w:pPr>
        <w:numPr>
          <w:ilvl w:val="0"/>
          <w:numId w:val="29"/>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Be aware of the importance of reporting concerns immediately. </w:t>
      </w:r>
    </w:p>
    <w:p w14:paraId="71D0E462"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75D66574"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3CFF1C09" w14:textId="77777777" w:rsidR="00A03D5F" w:rsidRPr="00A03D5F" w:rsidRDefault="00A03D5F" w:rsidP="00A03D5F">
      <w:pPr>
        <w:pStyle w:val="Heading1"/>
        <w:tabs>
          <w:tab w:val="left" w:pos="0"/>
        </w:tabs>
        <w:ind w:left="835" w:hanging="708"/>
        <w:rPr>
          <w:rFonts w:ascii="Times New Roman" w:hAnsi="Times New Roman" w:cs="Times New Roman"/>
          <w:sz w:val="24"/>
          <w:szCs w:val="24"/>
        </w:rPr>
      </w:pPr>
      <w:r w:rsidRPr="00A03D5F">
        <w:rPr>
          <w:rFonts w:ascii="Times New Roman" w:hAnsi="Times New Roman" w:cs="Times New Roman"/>
          <w:sz w:val="24"/>
          <w:szCs w:val="24"/>
        </w:rPr>
        <w:t xml:space="preserve">Procedures </w:t>
      </w:r>
    </w:p>
    <w:p w14:paraId="21E359B7"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b/>
          <w:sz w:val="24"/>
          <w:szCs w:val="24"/>
        </w:rPr>
        <w:t xml:space="preserve"> </w:t>
      </w:r>
    </w:p>
    <w:p w14:paraId="29F59028" w14:textId="77777777" w:rsidR="00A03D5F" w:rsidRPr="00A03D5F" w:rsidRDefault="00A03D5F" w:rsidP="009B4CF9">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6.1 </w:t>
      </w:r>
      <w:r w:rsidRPr="00A03D5F">
        <w:rPr>
          <w:rFonts w:ascii="Times New Roman" w:hAnsi="Times New Roman" w:cs="Times New Roman"/>
          <w:sz w:val="24"/>
          <w:szCs w:val="24"/>
        </w:rPr>
        <w:tab/>
        <w:t xml:space="preserve">At </w:t>
      </w:r>
      <w:proofErr w:type="spellStart"/>
      <w:r w:rsidRPr="00A03D5F">
        <w:rPr>
          <w:rFonts w:ascii="Times New Roman" w:hAnsi="Times New Roman" w:cs="Times New Roman"/>
          <w:sz w:val="24"/>
          <w:szCs w:val="24"/>
        </w:rPr>
        <w:t>Worknlearn</w:t>
      </w:r>
      <w:proofErr w:type="spellEnd"/>
      <w:r w:rsidRPr="00A03D5F">
        <w:rPr>
          <w:rFonts w:ascii="Times New Roman" w:hAnsi="Times New Roman" w:cs="Times New Roman"/>
          <w:sz w:val="24"/>
          <w:szCs w:val="24"/>
        </w:rPr>
        <w:t xml:space="preserve"> we aim to ensure that mobile phones will not cause unnecessary and/or unsafe disruptions and distractions in our educational settings.</w:t>
      </w:r>
    </w:p>
    <w:p w14:paraId="4CA81DBB" w14:textId="77777777" w:rsidR="00A03D5F" w:rsidRPr="00A03D5F" w:rsidRDefault="00A03D5F" w:rsidP="00A03D5F">
      <w:pPr>
        <w:tabs>
          <w:tab w:val="left" w:pos="0"/>
        </w:tabs>
        <w:ind w:left="845"/>
        <w:rPr>
          <w:rFonts w:ascii="Times New Roman" w:hAnsi="Times New Roman" w:cs="Times New Roman"/>
          <w:sz w:val="24"/>
          <w:szCs w:val="24"/>
        </w:rPr>
      </w:pPr>
    </w:p>
    <w:p w14:paraId="6889688C" w14:textId="77777777" w:rsidR="00A03D5F" w:rsidRPr="00A03D5F" w:rsidRDefault="00A03D5F" w:rsidP="009B4CF9">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6.2</w:t>
      </w:r>
      <w:r w:rsidRPr="00A03D5F">
        <w:rPr>
          <w:rFonts w:ascii="Times New Roman" w:hAnsi="Times New Roman" w:cs="Times New Roman"/>
          <w:sz w:val="24"/>
          <w:szCs w:val="24"/>
        </w:rPr>
        <w:tab/>
        <w:t xml:space="preserve">It is important to understand the contexts of the environments in which we work with students. </w:t>
      </w:r>
      <w:proofErr w:type="spellStart"/>
      <w:r w:rsidRPr="00A03D5F">
        <w:rPr>
          <w:rFonts w:ascii="Times New Roman" w:hAnsi="Times New Roman" w:cs="Times New Roman"/>
          <w:sz w:val="24"/>
          <w:szCs w:val="24"/>
        </w:rPr>
        <w:t>Worknlearn’s</w:t>
      </w:r>
      <w:proofErr w:type="spellEnd"/>
      <w:r w:rsidRPr="00A03D5F">
        <w:rPr>
          <w:rFonts w:ascii="Times New Roman" w:hAnsi="Times New Roman" w:cs="Times New Roman"/>
          <w:sz w:val="24"/>
          <w:szCs w:val="24"/>
        </w:rPr>
        <w:t xml:space="preserve"> main area of work is with students who are failing to cope with a mainstream school environment. The purpose of our work is to re-engage students with education through positive motivational experiences in the </w:t>
      </w:r>
      <w:proofErr w:type="gramStart"/>
      <w:r w:rsidRPr="00A03D5F">
        <w:rPr>
          <w:rFonts w:ascii="Times New Roman" w:hAnsi="Times New Roman" w:cs="Times New Roman"/>
          <w:sz w:val="24"/>
          <w:szCs w:val="24"/>
        </w:rPr>
        <w:t>work place</w:t>
      </w:r>
      <w:proofErr w:type="gramEnd"/>
      <w:r w:rsidRPr="00A03D5F">
        <w:rPr>
          <w:rFonts w:ascii="Times New Roman" w:hAnsi="Times New Roman" w:cs="Times New Roman"/>
          <w:sz w:val="24"/>
          <w:szCs w:val="24"/>
        </w:rPr>
        <w:t>. This involves a work-based placement of between 1-3 days per week whilst their education continues in either mainstream or an Alternative School placement for the rest of the time.</w:t>
      </w:r>
    </w:p>
    <w:p w14:paraId="7A7CA5FC" w14:textId="77777777" w:rsidR="00A03D5F" w:rsidRPr="00A03D5F" w:rsidRDefault="00A03D5F" w:rsidP="00A03D5F">
      <w:pPr>
        <w:tabs>
          <w:tab w:val="left" w:pos="0"/>
        </w:tabs>
        <w:ind w:left="845"/>
        <w:rPr>
          <w:rFonts w:ascii="Times New Roman" w:hAnsi="Times New Roman" w:cs="Times New Roman"/>
          <w:sz w:val="24"/>
          <w:szCs w:val="24"/>
        </w:rPr>
      </w:pPr>
    </w:p>
    <w:p w14:paraId="1AF8C0AA" w14:textId="77777777" w:rsidR="00A03D5F" w:rsidRPr="00A03D5F" w:rsidRDefault="00A03D5F" w:rsidP="009B4CF9">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6.3</w:t>
      </w:r>
      <w:r w:rsidRPr="00A03D5F">
        <w:rPr>
          <w:rFonts w:ascii="Times New Roman" w:hAnsi="Times New Roman" w:cs="Times New Roman"/>
          <w:sz w:val="24"/>
          <w:szCs w:val="24"/>
        </w:rPr>
        <w:tab/>
        <w:t>This means that we have to consider the following scenarios with the appropriate or designated rules regarding them:</w:t>
      </w:r>
    </w:p>
    <w:p w14:paraId="54040702" w14:textId="77777777" w:rsidR="00A03D5F" w:rsidRPr="00A03D5F" w:rsidRDefault="00A03D5F" w:rsidP="00A03D5F">
      <w:pPr>
        <w:tabs>
          <w:tab w:val="left" w:pos="0"/>
        </w:tabs>
        <w:ind w:left="845"/>
        <w:rPr>
          <w:rFonts w:ascii="Times New Roman" w:hAnsi="Times New Roman" w:cs="Times New Roman"/>
          <w:sz w:val="24"/>
          <w:szCs w:val="24"/>
        </w:rPr>
      </w:pPr>
      <w:r w:rsidRPr="00A03D5F">
        <w:rPr>
          <w:rFonts w:ascii="Times New Roman" w:hAnsi="Times New Roman" w:cs="Times New Roman"/>
          <w:sz w:val="24"/>
          <w:szCs w:val="24"/>
        </w:rPr>
        <w:tab/>
      </w:r>
    </w:p>
    <w:p w14:paraId="398DBBFB" w14:textId="77777777" w:rsidR="00A03D5F" w:rsidRPr="00A03D5F" w:rsidRDefault="00A03D5F" w:rsidP="00A03D5F">
      <w:pPr>
        <w:pStyle w:val="ListParagraph"/>
        <w:numPr>
          <w:ilvl w:val="0"/>
          <w:numId w:val="32"/>
        </w:numPr>
        <w:tabs>
          <w:tab w:val="left" w:pos="0"/>
        </w:tabs>
        <w:spacing w:after="0" w:line="259" w:lineRule="auto"/>
        <w:ind w:left="845" w:firstLine="0"/>
        <w:rPr>
          <w:rFonts w:ascii="Times New Roman" w:hAnsi="Times New Roman" w:cs="Times New Roman"/>
          <w:sz w:val="24"/>
          <w:szCs w:val="24"/>
        </w:rPr>
      </w:pPr>
      <w:r w:rsidRPr="00A03D5F">
        <w:rPr>
          <w:rFonts w:ascii="Times New Roman" w:hAnsi="Times New Roman" w:cs="Times New Roman"/>
          <w:b/>
          <w:sz w:val="24"/>
          <w:szCs w:val="24"/>
        </w:rPr>
        <w:t>Students in the workplace</w:t>
      </w:r>
      <w:r w:rsidRPr="00A03D5F">
        <w:rPr>
          <w:rFonts w:ascii="Times New Roman" w:hAnsi="Times New Roman" w:cs="Times New Roman"/>
          <w:sz w:val="24"/>
          <w:szCs w:val="24"/>
        </w:rPr>
        <w:t xml:space="preserve">. Most work environments have their own code of conduct with regard to the use of mobile phones. This is discussed at the time of placement and on their induction to the </w:t>
      </w:r>
      <w:proofErr w:type="gramStart"/>
      <w:r w:rsidRPr="00A03D5F">
        <w:rPr>
          <w:rFonts w:ascii="Times New Roman" w:hAnsi="Times New Roman" w:cs="Times New Roman"/>
          <w:sz w:val="24"/>
          <w:szCs w:val="24"/>
        </w:rPr>
        <w:t>work place</w:t>
      </w:r>
      <w:proofErr w:type="gramEnd"/>
      <w:r w:rsidRPr="00A03D5F">
        <w:rPr>
          <w:rFonts w:ascii="Times New Roman" w:hAnsi="Times New Roman" w:cs="Times New Roman"/>
          <w:sz w:val="24"/>
          <w:szCs w:val="24"/>
        </w:rPr>
        <w:t xml:space="preserve"> so that they understand the </w:t>
      </w:r>
      <w:r w:rsidRPr="00A03D5F">
        <w:rPr>
          <w:rFonts w:ascii="Times New Roman" w:hAnsi="Times New Roman" w:cs="Times New Roman"/>
          <w:sz w:val="24"/>
          <w:szCs w:val="24"/>
        </w:rPr>
        <w:lastRenderedPageBreak/>
        <w:t>expectations upon them. Usually this will mean that all personal use of mobile phones is limited to allocated lunch and/or tea breaks.  In some placements safe and secure storage facilities are made available to store personal belongings and these can be utilised to store phones during work time. In short, whatever the rules of the work placement are with regard to mobile phones we expect our students to know and abide by them.</w:t>
      </w:r>
    </w:p>
    <w:p w14:paraId="0D716760" w14:textId="77777777" w:rsidR="00A03D5F" w:rsidRPr="00A03D5F" w:rsidRDefault="00A03D5F" w:rsidP="00A03D5F">
      <w:pPr>
        <w:pStyle w:val="ListParagraph"/>
        <w:numPr>
          <w:ilvl w:val="0"/>
          <w:numId w:val="32"/>
        </w:numPr>
        <w:tabs>
          <w:tab w:val="left" w:pos="0"/>
        </w:tabs>
        <w:spacing w:after="0" w:line="259" w:lineRule="auto"/>
        <w:ind w:left="845" w:firstLine="0"/>
        <w:rPr>
          <w:rFonts w:ascii="Times New Roman" w:hAnsi="Times New Roman" w:cs="Times New Roman"/>
          <w:sz w:val="24"/>
          <w:szCs w:val="24"/>
        </w:rPr>
      </w:pPr>
      <w:r w:rsidRPr="00A03D5F">
        <w:rPr>
          <w:rFonts w:ascii="Times New Roman" w:hAnsi="Times New Roman" w:cs="Times New Roman"/>
          <w:b/>
          <w:sz w:val="24"/>
          <w:szCs w:val="24"/>
        </w:rPr>
        <w:t>Students who remain in their mainstream school</w:t>
      </w:r>
      <w:r w:rsidRPr="00A03D5F">
        <w:rPr>
          <w:rFonts w:ascii="Times New Roman" w:hAnsi="Times New Roman" w:cs="Times New Roman"/>
          <w:sz w:val="24"/>
          <w:szCs w:val="24"/>
        </w:rPr>
        <w:t xml:space="preserve"> for the rest of their week. This is the easiest scenario for us, as the students abide by the rules of their school which they have been familiar with since they were registered there on roll.</w:t>
      </w:r>
    </w:p>
    <w:p w14:paraId="52978386" w14:textId="77777777" w:rsidR="00A03D5F" w:rsidRPr="00A03D5F" w:rsidRDefault="00A03D5F" w:rsidP="00A03D5F">
      <w:pPr>
        <w:pStyle w:val="ListParagraph"/>
        <w:tabs>
          <w:tab w:val="left" w:pos="0"/>
        </w:tabs>
        <w:spacing w:after="0" w:line="259" w:lineRule="auto"/>
        <w:ind w:left="845" w:firstLine="0"/>
        <w:rPr>
          <w:rFonts w:ascii="Times New Roman" w:hAnsi="Times New Roman" w:cs="Times New Roman"/>
          <w:sz w:val="24"/>
          <w:szCs w:val="24"/>
        </w:rPr>
      </w:pPr>
    </w:p>
    <w:p w14:paraId="199D879F" w14:textId="77777777" w:rsidR="00A03D5F" w:rsidRPr="00A03D5F" w:rsidRDefault="00A03D5F" w:rsidP="00A03D5F">
      <w:pPr>
        <w:pStyle w:val="ListParagraph"/>
        <w:numPr>
          <w:ilvl w:val="0"/>
          <w:numId w:val="32"/>
        </w:numPr>
        <w:tabs>
          <w:tab w:val="left" w:pos="0"/>
        </w:tabs>
        <w:spacing w:after="0" w:line="259" w:lineRule="auto"/>
        <w:ind w:left="845" w:firstLine="0"/>
        <w:rPr>
          <w:rFonts w:ascii="Times New Roman" w:hAnsi="Times New Roman" w:cs="Times New Roman"/>
          <w:sz w:val="24"/>
          <w:szCs w:val="24"/>
        </w:rPr>
      </w:pPr>
      <w:r w:rsidRPr="00A03D5F">
        <w:rPr>
          <w:rFonts w:ascii="Times New Roman" w:hAnsi="Times New Roman" w:cs="Times New Roman"/>
          <w:b/>
          <w:sz w:val="24"/>
          <w:szCs w:val="24"/>
        </w:rPr>
        <w:t>Students who attend Alternative Schools</w:t>
      </w:r>
      <w:r w:rsidRPr="00A03D5F">
        <w:rPr>
          <w:rFonts w:ascii="Times New Roman" w:hAnsi="Times New Roman" w:cs="Times New Roman"/>
          <w:sz w:val="24"/>
          <w:szCs w:val="24"/>
        </w:rPr>
        <w:t xml:space="preserve"> for the rest of their school week. We often arrange such placements as part of our role with the student and their referrer. When the student is interviewed and then inducted into such schools, the rules with regard to mobile phones are made clear to them. Most </w:t>
      </w:r>
      <w:proofErr w:type="gramStart"/>
      <w:r w:rsidRPr="00A03D5F">
        <w:rPr>
          <w:rFonts w:ascii="Times New Roman" w:hAnsi="Times New Roman" w:cs="Times New Roman"/>
          <w:sz w:val="24"/>
          <w:szCs w:val="24"/>
        </w:rPr>
        <w:t>AP’s</w:t>
      </w:r>
      <w:proofErr w:type="gramEnd"/>
      <w:r w:rsidRPr="00A03D5F">
        <w:rPr>
          <w:rFonts w:ascii="Times New Roman" w:hAnsi="Times New Roman" w:cs="Times New Roman"/>
          <w:sz w:val="24"/>
          <w:szCs w:val="24"/>
        </w:rPr>
        <w:t xml:space="preserve"> are small in terms of student numbers and so they adopt a policy whereby students hand their phones in at the beginning of the school day. They are stored securely in a named </w:t>
      </w:r>
      <w:proofErr w:type="gramStart"/>
      <w:r w:rsidRPr="00A03D5F">
        <w:rPr>
          <w:rFonts w:ascii="Times New Roman" w:hAnsi="Times New Roman" w:cs="Times New Roman"/>
          <w:sz w:val="24"/>
          <w:szCs w:val="24"/>
        </w:rPr>
        <w:t>receptacle, and</w:t>
      </w:r>
      <w:proofErr w:type="gramEnd"/>
      <w:r w:rsidRPr="00A03D5F">
        <w:rPr>
          <w:rFonts w:ascii="Times New Roman" w:hAnsi="Times New Roman" w:cs="Times New Roman"/>
          <w:sz w:val="24"/>
          <w:szCs w:val="24"/>
        </w:rPr>
        <w:t xml:space="preserve"> released to them at appropriate times in the school day and on leaving.</w:t>
      </w:r>
    </w:p>
    <w:p w14:paraId="4B688D5E" w14:textId="77777777" w:rsidR="00A03D5F" w:rsidRPr="00A03D5F" w:rsidRDefault="00A03D5F" w:rsidP="00A03D5F">
      <w:pPr>
        <w:pStyle w:val="ListParagraph"/>
        <w:tabs>
          <w:tab w:val="left" w:pos="0"/>
        </w:tabs>
        <w:rPr>
          <w:rFonts w:ascii="Times New Roman" w:hAnsi="Times New Roman" w:cs="Times New Roman"/>
          <w:sz w:val="24"/>
          <w:szCs w:val="24"/>
        </w:rPr>
      </w:pPr>
    </w:p>
    <w:p w14:paraId="0504283E" w14:textId="77777777" w:rsidR="00A03D5F" w:rsidRPr="00A03D5F" w:rsidRDefault="00A03D5F" w:rsidP="00A03D5F">
      <w:pPr>
        <w:pStyle w:val="ListParagraph"/>
        <w:tabs>
          <w:tab w:val="left" w:pos="0"/>
        </w:tabs>
        <w:spacing w:after="0" w:line="259" w:lineRule="auto"/>
        <w:ind w:left="845" w:firstLine="0"/>
        <w:rPr>
          <w:rFonts w:ascii="Times New Roman" w:hAnsi="Times New Roman" w:cs="Times New Roman"/>
          <w:sz w:val="24"/>
          <w:szCs w:val="24"/>
        </w:rPr>
      </w:pPr>
    </w:p>
    <w:p w14:paraId="0B8884E1" w14:textId="77777777" w:rsidR="00A03D5F" w:rsidRPr="00A03D5F" w:rsidRDefault="00A03D5F" w:rsidP="00A03D5F">
      <w:pPr>
        <w:pStyle w:val="ListParagraph"/>
        <w:numPr>
          <w:ilvl w:val="0"/>
          <w:numId w:val="32"/>
        </w:numPr>
        <w:tabs>
          <w:tab w:val="left" w:pos="0"/>
        </w:tabs>
        <w:spacing w:after="0" w:line="259" w:lineRule="auto"/>
        <w:ind w:left="845" w:firstLine="0"/>
        <w:rPr>
          <w:rFonts w:ascii="Times New Roman" w:hAnsi="Times New Roman" w:cs="Times New Roman"/>
          <w:sz w:val="24"/>
          <w:szCs w:val="24"/>
        </w:rPr>
      </w:pPr>
      <w:r w:rsidRPr="00A03D5F">
        <w:rPr>
          <w:rFonts w:ascii="Times New Roman" w:hAnsi="Times New Roman" w:cs="Times New Roman"/>
          <w:b/>
          <w:sz w:val="24"/>
          <w:szCs w:val="24"/>
        </w:rPr>
        <w:t xml:space="preserve">Students who attend our centre. </w:t>
      </w:r>
      <w:r w:rsidRPr="00A03D5F">
        <w:rPr>
          <w:rFonts w:ascii="Times New Roman" w:hAnsi="Times New Roman" w:cs="Times New Roman"/>
          <w:sz w:val="24"/>
          <w:szCs w:val="24"/>
        </w:rPr>
        <w:t xml:space="preserve">This happens rarely and usually only for a small number of students in exceptional circumstances, such as the closure of their AP centre for a morning or afternoon. We do not store phones but do require that they are switched off (not just silenced) during the period of their time with us. </w:t>
      </w:r>
    </w:p>
    <w:p w14:paraId="0F5E619D" w14:textId="77777777" w:rsidR="00A03D5F" w:rsidRPr="00A03D5F" w:rsidRDefault="00A03D5F" w:rsidP="00A03D5F">
      <w:pPr>
        <w:tabs>
          <w:tab w:val="left" w:pos="0"/>
        </w:tabs>
        <w:spacing w:after="0" w:line="259" w:lineRule="auto"/>
        <w:ind w:left="86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32D38E84" w14:textId="77777777" w:rsidR="00A03D5F" w:rsidRPr="00A03D5F" w:rsidRDefault="00A03D5F" w:rsidP="009B4CF9">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6.4 </w:t>
      </w:r>
      <w:r w:rsidRPr="00A03D5F">
        <w:rPr>
          <w:rFonts w:ascii="Times New Roman" w:hAnsi="Times New Roman" w:cs="Times New Roman"/>
          <w:sz w:val="24"/>
          <w:szCs w:val="24"/>
        </w:rPr>
        <w:tab/>
        <w:t xml:space="preserve">All staff and students who work with us are made aware that the recording, </w:t>
      </w:r>
      <w:proofErr w:type="gramStart"/>
      <w:r w:rsidRPr="00A03D5F">
        <w:rPr>
          <w:rFonts w:ascii="Times New Roman" w:hAnsi="Times New Roman" w:cs="Times New Roman"/>
          <w:sz w:val="24"/>
          <w:szCs w:val="24"/>
        </w:rPr>
        <w:t>taking</w:t>
      </w:r>
      <w:proofErr w:type="gramEnd"/>
      <w:r w:rsidRPr="00A03D5F">
        <w:rPr>
          <w:rFonts w:ascii="Times New Roman" w:hAnsi="Times New Roman" w:cs="Times New Roman"/>
          <w:sz w:val="24"/>
          <w:szCs w:val="24"/>
        </w:rPr>
        <w:t xml:space="preserve"> and sharing of images, video and audio on any mobile phone is not permitted. </w:t>
      </w:r>
    </w:p>
    <w:p w14:paraId="790F268E"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55471629" w14:textId="77777777" w:rsidR="00A03D5F" w:rsidRPr="00A03D5F" w:rsidRDefault="00A03D5F" w:rsidP="009B4CF9">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6.5 </w:t>
      </w:r>
      <w:r w:rsidRPr="00A03D5F">
        <w:rPr>
          <w:rFonts w:ascii="Times New Roman" w:hAnsi="Times New Roman" w:cs="Times New Roman"/>
          <w:sz w:val="24"/>
          <w:szCs w:val="24"/>
        </w:rPr>
        <w:tab/>
        <w:t xml:space="preserve">All staff are made aware on Safeguarding induction that their own personal mobile phones should never be used for contacting children and young people, </w:t>
      </w:r>
      <w:proofErr w:type="gramStart"/>
      <w:r w:rsidRPr="00A03D5F">
        <w:rPr>
          <w:rFonts w:ascii="Times New Roman" w:hAnsi="Times New Roman" w:cs="Times New Roman"/>
          <w:sz w:val="24"/>
          <w:szCs w:val="24"/>
        </w:rPr>
        <w:t>parents</w:t>
      </w:r>
      <w:proofErr w:type="gramEnd"/>
      <w:r w:rsidRPr="00A03D5F">
        <w:rPr>
          <w:rFonts w:ascii="Times New Roman" w:hAnsi="Times New Roman" w:cs="Times New Roman"/>
          <w:sz w:val="24"/>
          <w:szCs w:val="24"/>
        </w:rPr>
        <w:t xml:space="preserve"> and carers.  If it is necessary, it must be with the explicit consent of both our DSL and the parent or </w:t>
      </w:r>
      <w:proofErr w:type="gramStart"/>
      <w:r w:rsidRPr="00A03D5F">
        <w:rPr>
          <w:rFonts w:ascii="Times New Roman" w:hAnsi="Times New Roman" w:cs="Times New Roman"/>
          <w:sz w:val="24"/>
          <w:szCs w:val="24"/>
        </w:rPr>
        <w:t>carer;</w:t>
      </w:r>
      <w:proofErr w:type="gramEnd"/>
      <w:r w:rsidRPr="00A03D5F">
        <w:rPr>
          <w:rFonts w:ascii="Times New Roman" w:hAnsi="Times New Roman" w:cs="Times New Roman"/>
          <w:sz w:val="24"/>
          <w:szCs w:val="24"/>
        </w:rPr>
        <w:t xml:space="preserve"> unless it is considered an emergency.  Care is to be taken to ensure that work mobiles are not to be exploited in a similar way. </w:t>
      </w:r>
    </w:p>
    <w:p w14:paraId="232A1769"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20D0DBEE"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07920990" w14:textId="77777777" w:rsidR="00A03D5F" w:rsidRPr="00A03D5F" w:rsidRDefault="00A03D5F" w:rsidP="00A03D5F">
      <w:pPr>
        <w:pStyle w:val="Heading1"/>
        <w:tabs>
          <w:tab w:val="left" w:pos="0"/>
        </w:tabs>
        <w:ind w:left="835" w:hanging="708"/>
        <w:rPr>
          <w:rFonts w:ascii="Times New Roman" w:hAnsi="Times New Roman" w:cs="Times New Roman"/>
          <w:sz w:val="24"/>
          <w:szCs w:val="24"/>
        </w:rPr>
      </w:pPr>
      <w:r w:rsidRPr="00A03D5F">
        <w:rPr>
          <w:rFonts w:ascii="Times New Roman" w:hAnsi="Times New Roman" w:cs="Times New Roman"/>
          <w:sz w:val="24"/>
          <w:szCs w:val="24"/>
        </w:rPr>
        <w:t xml:space="preserve">Work Mobile </w:t>
      </w:r>
    </w:p>
    <w:p w14:paraId="08859376"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b/>
          <w:sz w:val="24"/>
          <w:szCs w:val="24"/>
        </w:rPr>
        <w:t xml:space="preserve"> </w:t>
      </w:r>
    </w:p>
    <w:p w14:paraId="0776C78C" w14:textId="77777777" w:rsidR="00A03D5F" w:rsidRPr="00A03D5F" w:rsidRDefault="00A03D5F" w:rsidP="009B4CF9">
      <w:pPr>
        <w:tabs>
          <w:tab w:val="left" w:pos="0"/>
        </w:tabs>
        <w:ind w:left="712" w:hanging="580"/>
        <w:rPr>
          <w:rFonts w:ascii="Times New Roman" w:hAnsi="Times New Roman" w:cs="Times New Roman"/>
          <w:sz w:val="24"/>
          <w:szCs w:val="24"/>
        </w:rPr>
      </w:pPr>
      <w:r w:rsidRPr="00A03D5F">
        <w:rPr>
          <w:rFonts w:ascii="Times New Roman" w:hAnsi="Times New Roman" w:cs="Times New Roman"/>
          <w:sz w:val="24"/>
          <w:szCs w:val="24"/>
        </w:rPr>
        <w:t xml:space="preserve">7.1 </w:t>
      </w:r>
      <w:r w:rsidRPr="00A03D5F">
        <w:rPr>
          <w:rFonts w:ascii="Times New Roman" w:hAnsi="Times New Roman" w:cs="Times New Roman"/>
          <w:sz w:val="24"/>
          <w:szCs w:val="24"/>
        </w:rPr>
        <w:tab/>
        <w:t xml:space="preserve">At </w:t>
      </w:r>
      <w:proofErr w:type="spellStart"/>
      <w:r w:rsidRPr="00A03D5F">
        <w:rPr>
          <w:rFonts w:ascii="Times New Roman" w:hAnsi="Times New Roman" w:cs="Times New Roman"/>
          <w:sz w:val="24"/>
          <w:szCs w:val="24"/>
        </w:rPr>
        <w:t>Worknlearn</w:t>
      </w:r>
      <w:proofErr w:type="spellEnd"/>
      <w:r w:rsidRPr="00A03D5F">
        <w:rPr>
          <w:rFonts w:ascii="Times New Roman" w:hAnsi="Times New Roman" w:cs="Times New Roman"/>
          <w:sz w:val="24"/>
          <w:szCs w:val="24"/>
        </w:rPr>
        <w:t xml:space="preserve"> we do use designated work mobiles.  This is considered to be the safest choice because it </w:t>
      </w:r>
      <w:proofErr w:type="gramStart"/>
      <w:r w:rsidRPr="00A03D5F">
        <w:rPr>
          <w:rFonts w:ascii="Times New Roman" w:hAnsi="Times New Roman" w:cs="Times New Roman"/>
          <w:sz w:val="24"/>
          <w:szCs w:val="24"/>
        </w:rPr>
        <w:t>is;</w:t>
      </w:r>
      <w:proofErr w:type="gramEnd"/>
      <w:r w:rsidRPr="00A03D5F">
        <w:rPr>
          <w:rFonts w:ascii="Times New Roman" w:hAnsi="Times New Roman" w:cs="Times New Roman"/>
          <w:sz w:val="24"/>
          <w:szCs w:val="24"/>
        </w:rPr>
        <w:t xml:space="preserve"> </w:t>
      </w:r>
    </w:p>
    <w:p w14:paraId="72D209BE"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7ECCAD97" w14:textId="77777777" w:rsidR="00A03D5F" w:rsidRPr="00A03D5F" w:rsidRDefault="00A03D5F" w:rsidP="00A03D5F">
      <w:pPr>
        <w:numPr>
          <w:ilvl w:val="0"/>
          <w:numId w:val="30"/>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An effective communication tool enabling text, email messages and calls to be made and received. </w:t>
      </w:r>
    </w:p>
    <w:p w14:paraId="0D2C6588" w14:textId="77777777" w:rsidR="00A03D5F" w:rsidRPr="00A03D5F" w:rsidRDefault="00A03D5F" w:rsidP="00A03D5F">
      <w:pPr>
        <w:numPr>
          <w:ilvl w:val="0"/>
          <w:numId w:val="30"/>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An essential part of the emergency toolkit which is to be taken on short trips and outings or home visits. </w:t>
      </w:r>
    </w:p>
    <w:p w14:paraId="7B3FC6A1" w14:textId="77777777" w:rsidR="00A03D5F" w:rsidRPr="00A03D5F" w:rsidRDefault="00A03D5F" w:rsidP="00A03D5F">
      <w:pPr>
        <w:numPr>
          <w:ilvl w:val="0"/>
          <w:numId w:val="30"/>
        </w:numPr>
        <w:tabs>
          <w:tab w:val="left" w:pos="0"/>
        </w:tabs>
        <w:spacing w:after="5" w:line="250" w:lineRule="auto"/>
        <w:ind w:left="1561" w:hanging="286"/>
        <w:rPr>
          <w:rFonts w:ascii="Times New Roman" w:hAnsi="Times New Roman" w:cs="Times New Roman"/>
          <w:sz w:val="24"/>
          <w:szCs w:val="24"/>
        </w:rPr>
      </w:pPr>
      <w:r w:rsidRPr="00A03D5F">
        <w:rPr>
          <w:rFonts w:ascii="Times New Roman" w:hAnsi="Times New Roman" w:cs="Times New Roman"/>
          <w:sz w:val="24"/>
          <w:szCs w:val="24"/>
        </w:rPr>
        <w:t xml:space="preserve">A back-up facility should landline facilities be unavailable – or where contact needs to be made outside of operational hours. </w:t>
      </w:r>
    </w:p>
    <w:p w14:paraId="58B3FF7B" w14:textId="77777777" w:rsidR="00A03D5F" w:rsidRPr="00A03D5F" w:rsidRDefault="00A03D5F" w:rsidP="00A03D5F">
      <w:pPr>
        <w:tabs>
          <w:tab w:val="left" w:pos="0"/>
        </w:tabs>
        <w:spacing w:after="0" w:line="259" w:lineRule="auto"/>
        <w:ind w:left="1275" w:firstLine="0"/>
        <w:rPr>
          <w:rFonts w:ascii="Times New Roman" w:hAnsi="Times New Roman" w:cs="Times New Roman"/>
          <w:sz w:val="24"/>
          <w:szCs w:val="24"/>
        </w:rPr>
      </w:pPr>
      <w:r w:rsidRPr="00A03D5F">
        <w:rPr>
          <w:rFonts w:ascii="Times New Roman" w:hAnsi="Times New Roman" w:cs="Times New Roman"/>
          <w:sz w:val="24"/>
          <w:szCs w:val="24"/>
        </w:rPr>
        <w:lastRenderedPageBreak/>
        <w:t xml:space="preserve"> </w:t>
      </w:r>
    </w:p>
    <w:p w14:paraId="0C5CE83B" w14:textId="38440845" w:rsidR="00A03D5F" w:rsidRPr="00A03D5F" w:rsidRDefault="00A03D5F" w:rsidP="009B4CF9">
      <w:pPr>
        <w:numPr>
          <w:ilvl w:val="1"/>
          <w:numId w:val="31"/>
        </w:numPr>
        <w:spacing w:after="5" w:line="250" w:lineRule="auto"/>
        <w:ind w:left="142" w:firstLine="0"/>
        <w:jc w:val="both"/>
        <w:rPr>
          <w:rFonts w:ascii="Times New Roman" w:hAnsi="Times New Roman" w:cs="Times New Roman"/>
          <w:sz w:val="24"/>
          <w:szCs w:val="24"/>
        </w:rPr>
      </w:pPr>
      <w:r w:rsidRPr="00A03D5F">
        <w:rPr>
          <w:rFonts w:ascii="Times New Roman" w:hAnsi="Times New Roman" w:cs="Times New Roman"/>
          <w:sz w:val="24"/>
          <w:szCs w:val="24"/>
        </w:rPr>
        <w:t xml:space="preserve">Only authorised staff have access to the work mobile, which is password protected </w:t>
      </w:r>
      <w:r w:rsidR="009B4CF9">
        <w:rPr>
          <w:rFonts w:ascii="Times New Roman" w:hAnsi="Times New Roman" w:cs="Times New Roman"/>
          <w:sz w:val="24"/>
          <w:szCs w:val="24"/>
        </w:rPr>
        <w:t xml:space="preserve">     </w:t>
      </w:r>
      <w:r w:rsidRPr="00A03D5F">
        <w:rPr>
          <w:rFonts w:ascii="Times New Roman" w:hAnsi="Times New Roman" w:cs="Times New Roman"/>
          <w:sz w:val="24"/>
          <w:szCs w:val="24"/>
        </w:rPr>
        <w:t xml:space="preserve">and stored securely when not in use.  All use is recorded and monitored by the DSL.  Material held on the work </w:t>
      </w:r>
      <w:proofErr w:type="gramStart"/>
      <w:r w:rsidRPr="00A03D5F">
        <w:rPr>
          <w:rFonts w:ascii="Times New Roman" w:hAnsi="Times New Roman" w:cs="Times New Roman"/>
          <w:sz w:val="24"/>
          <w:szCs w:val="24"/>
        </w:rPr>
        <w:t>mobile</w:t>
      </w:r>
      <w:proofErr w:type="gramEnd"/>
      <w:r w:rsidRPr="00A03D5F">
        <w:rPr>
          <w:rFonts w:ascii="Times New Roman" w:hAnsi="Times New Roman" w:cs="Times New Roman"/>
          <w:sz w:val="24"/>
          <w:szCs w:val="24"/>
        </w:rPr>
        <w:t xml:space="preserve"> or camera should only ever be downloaded onto a works computer, never on a personal device.  </w:t>
      </w:r>
    </w:p>
    <w:p w14:paraId="6345CB0A"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078B33E6" w14:textId="77777777" w:rsidR="00A03D5F" w:rsidRPr="00A03D5F" w:rsidRDefault="00A03D5F" w:rsidP="00A03D5F">
      <w:pPr>
        <w:numPr>
          <w:ilvl w:val="1"/>
          <w:numId w:val="31"/>
        </w:numPr>
        <w:tabs>
          <w:tab w:val="left" w:pos="0"/>
        </w:tabs>
        <w:spacing w:after="5" w:line="250" w:lineRule="auto"/>
        <w:ind w:hanging="708"/>
        <w:rPr>
          <w:rFonts w:ascii="Times New Roman" w:hAnsi="Times New Roman" w:cs="Times New Roman"/>
          <w:sz w:val="24"/>
          <w:szCs w:val="24"/>
        </w:rPr>
      </w:pPr>
      <w:r w:rsidRPr="00A03D5F">
        <w:rPr>
          <w:rFonts w:ascii="Times New Roman" w:hAnsi="Times New Roman" w:cs="Times New Roman"/>
          <w:sz w:val="24"/>
          <w:szCs w:val="24"/>
        </w:rPr>
        <w:t xml:space="preserve">Personal calls are not to be made on the work mobile phone other than in agreed circumstances.  Personal contact will be permitted to be made via the work mobile in the event of an emergency.   </w:t>
      </w:r>
    </w:p>
    <w:p w14:paraId="0252BC4D"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3B0E7CDC" w14:textId="77777777" w:rsidR="00A03D5F" w:rsidRPr="00A03D5F" w:rsidRDefault="00A03D5F" w:rsidP="00A03D5F">
      <w:pPr>
        <w:pStyle w:val="Heading1"/>
        <w:tabs>
          <w:tab w:val="left" w:pos="0"/>
        </w:tabs>
        <w:ind w:left="847" w:hanging="720"/>
        <w:rPr>
          <w:rFonts w:ascii="Times New Roman" w:hAnsi="Times New Roman" w:cs="Times New Roman"/>
          <w:sz w:val="24"/>
          <w:szCs w:val="24"/>
        </w:rPr>
      </w:pPr>
      <w:r w:rsidRPr="00A03D5F">
        <w:rPr>
          <w:rFonts w:ascii="Times New Roman" w:hAnsi="Times New Roman" w:cs="Times New Roman"/>
          <w:sz w:val="24"/>
          <w:szCs w:val="24"/>
        </w:rPr>
        <w:t>Emergency Contact</w:t>
      </w:r>
      <w:r w:rsidRPr="00A03D5F">
        <w:rPr>
          <w:rFonts w:ascii="Times New Roman" w:hAnsi="Times New Roman" w:cs="Times New Roman"/>
          <w:b w:val="0"/>
          <w:sz w:val="24"/>
          <w:szCs w:val="24"/>
        </w:rPr>
        <w:t xml:space="preserve"> </w:t>
      </w:r>
    </w:p>
    <w:p w14:paraId="35D8E82E"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5D4FF889" w14:textId="77777777" w:rsidR="00A03D5F" w:rsidRPr="00A03D5F" w:rsidRDefault="00A03D5F" w:rsidP="00A03D5F">
      <w:pPr>
        <w:tabs>
          <w:tab w:val="left" w:pos="0"/>
        </w:tabs>
        <w:ind w:left="845"/>
        <w:rPr>
          <w:rFonts w:ascii="Times New Roman" w:hAnsi="Times New Roman" w:cs="Times New Roman"/>
          <w:sz w:val="24"/>
          <w:szCs w:val="24"/>
        </w:rPr>
      </w:pPr>
      <w:r w:rsidRPr="00A03D5F">
        <w:rPr>
          <w:rFonts w:ascii="Times New Roman" w:hAnsi="Times New Roman" w:cs="Times New Roman"/>
          <w:sz w:val="24"/>
          <w:szCs w:val="24"/>
        </w:rPr>
        <w:t xml:space="preserve">10.1    At </w:t>
      </w:r>
      <w:proofErr w:type="spellStart"/>
      <w:r w:rsidRPr="00A03D5F">
        <w:rPr>
          <w:rFonts w:ascii="Times New Roman" w:hAnsi="Times New Roman" w:cs="Times New Roman"/>
          <w:sz w:val="24"/>
          <w:szCs w:val="24"/>
        </w:rPr>
        <w:t>Worknlearn</w:t>
      </w:r>
      <w:proofErr w:type="spellEnd"/>
      <w:r w:rsidRPr="00A03D5F">
        <w:rPr>
          <w:rFonts w:ascii="Times New Roman" w:hAnsi="Times New Roman" w:cs="Times New Roman"/>
          <w:sz w:val="24"/>
          <w:szCs w:val="24"/>
        </w:rPr>
        <w:t xml:space="preserve"> we recognise that mobile phones provide direct contact to </w:t>
      </w:r>
      <w:proofErr w:type="gramStart"/>
      <w:r w:rsidRPr="00A03D5F">
        <w:rPr>
          <w:rFonts w:ascii="Times New Roman" w:hAnsi="Times New Roman" w:cs="Times New Roman"/>
          <w:sz w:val="24"/>
          <w:szCs w:val="24"/>
        </w:rPr>
        <w:t>others, and</w:t>
      </w:r>
      <w:proofErr w:type="gramEnd"/>
      <w:r w:rsidRPr="00A03D5F">
        <w:rPr>
          <w:rFonts w:ascii="Times New Roman" w:hAnsi="Times New Roman" w:cs="Times New Roman"/>
          <w:sz w:val="24"/>
          <w:szCs w:val="24"/>
        </w:rPr>
        <w:t xml:space="preserve"> will often provide necessary reassurances due to their ease of access, particularly at difficult times.  We therefore promote the agreed acceptable use of mobile phones. This affords staff peace of mind, by reducing stress and worry </w:t>
      </w:r>
      <w:proofErr w:type="gramStart"/>
      <w:r w:rsidRPr="00A03D5F">
        <w:rPr>
          <w:rFonts w:ascii="Times New Roman" w:hAnsi="Times New Roman" w:cs="Times New Roman"/>
          <w:sz w:val="24"/>
          <w:szCs w:val="24"/>
        </w:rPr>
        <w:t>and  therefore</w:t>
      </w:r>
      <w:proofErr w:type="gramEnd"/>
      <w:r w:rsidRPr="00A03D5F">
        <w:rPr>
          <w:rFonts w:ascii="Times New Roman" w:hAnsi="Times New Roman" w:cs="Times New Roman"/>
          <w:sz w:val="24"/>
          <w:szCs w:val="24"/>
        </w:rPr>
        <w:t xml:space="preserve"> to allows them to concentrate more fully on their work.  Such use must be subject to management, </w:t>
      </w:r>
      <w:proofErr w:type="gramStart"/>
      <w:r w:rsidRPr="00A03D5F">
        <w:rPr>
          <w:rFonts w:ascii="Times New Roman" w:hAnsi="Times New Roman" w:cs="Times New Roman"/>
          <w:sz w:val="24"/>
          <w:szCs w:val="24"/>
        </w:rPr>
        <w:t>monitoring</w:t>
      </w:r>
      <w:proofErr w:type="gramEnd"/>
      <w:r w:rsidRPr="00A03D5F">
        <w:rPr>
          <w:rFonts w:ascii="Times New Roman" w:hAnsi="Times New Roman" w:cs="Times New Roman"/>
          <w:sz w:val="24"/>
          <w:szCs w:val="24"/>
        </w:rPr>
        <w:t xml:space="preserve"> and review. </w:t>
      </w:r>
    </w:p>
    <w:p w14:paraId="5FFE9914" w14:textId="77777777" w:rsidR="00A03D5F" w:rsidRPr="00A03D5F" w:rsidRDefault="00A03D5F" w:rsidP="00A03D5F">
      <w:pPr>
        <w:tabs>
          <w:tab w:val="left" w:pos="0"/>
        </w:tabs>
        <w:spacing w:after="0" w:line="259" w:lineRule="auto"/>
        <w:ind w:left="142" w:firstLine="0"/>
        <w:rPr>
          <w:rFonts w:ascii="Times New Roman" w:hAnsi="Times New Roman" w:cs="Times New Roman"/>
          <w:sz w:val="24"/>
          <w:szCs w:val="24"/>
        </w:rPr>
      </w:pPr>
      <w:r w:rsidRPr="00A03D5F">
        <w:rPr>
          <w:rFonts w:ascii="Times New Roman" w:hAnsi="Times New Roman" w:cs="Times New Roman"/>
          <w:sz w:val="24"/>
          <w:szCs w:val="24"/>
        </w:rPr>
        <w:t xml:space="preserve"> </w:t>
      </w:r>
    </w:p>
    <w:p w14:paraId="45437107" w14:textId="77777777" w:rsidR="00A03D5F" w:rsidRPr="00A03D5F" w:rsidRDefault="00A03D5F" w:rsidP="00A03D5F">
      <w:pPr>
        <w:tabs>
          <w:tab w:val="left" w:pos="0"/>
        </w:tabs>
        <w:ind w:left="845"/>
        <w:rPr>
          <w:rFonts w:ascii="Times New Roman" w:hAnsi="Times New Roman" w:cs="Times New Roman"/>
          <w:sz w:val="24"/>
          <w:szCs w:val="24"/>
        </w:rPr>
      </w:pPr>
      <w:r w:rsidRPr="00A03D5F">
        <w:rPr>
          <w:rFonts w:ascii="Times New Roman" w:hAnsi="Times New Roman" w:cs="Times New Roman"/>
          <w:sz w:val="24"/>
          <w:szCs w:val="24"/>
        </w:rPr>
        <w:t xml:space="preserve">10.2    We maintain a landline telephone that is connected and operational at all times except in circumstances beyond reasonable control.  This means that the landline is available for emergency/urgent contact at all times. </w:t>
      </w:r>
    </w:p>
    <w:p w14:paraId="074D879F" w14:textId="1A0BF282" w:rsidR="00452B15" w:rsidRPr="00A03D5F" w:rsidRDefault="00452B15" w:rsidP="00A03D5F">
      <w:pPr>
        <w:tabs>
          <w:tab w:val="left" w:pos="0"/>
        </w:tabs>
        <w:ind w:left="705" w:right="11" w:firstLine="0"/>
        <w:rPr>
          <w:rFonts w:ascii="Times New Roman" w:hAnsi="Times New Roman" w:cs="Times New Roman"/>
          <w:sz w:val="24"/>
          <w:szCs w:val="24"/>
        </w:rPr>
      </w:pPr>
    </w:p>
    <w:sectPr w:rsidR="00452B15" w:rsidRPr="00A03D5F">
      <w:headerReference w:type="even" r:id="rId8"/>
      <w:headerReference w:type="default" r:id="rId9"/>
      <w:footerReference w:type="even" r:id="rId10"/>
      <w:footerReference w:type="default" r:id="rId11"/>
      <w:headerReference w:type="first" r:id="rId12"/>
      <w:footerReference w:type="first" r:id="rId13"/>
      <w:pgSz w:w="11920" w:h="16840"/>
      <w:pgMar w:top="1486" w:right="1459" w:bottom="1465"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5441" w14:textId="77777777" w:rsidR="008B5CFE" w:rsidRDefault="008B5CFE" w:rsidP="0019652E">
      <w:pPr>
        <w:spacing w:after="0" w:line="240" w:lineRule="auto"/>
      </w:pPr>
      <w:r>
        <w:separator/>
      </w:r>
    </w:p>
  </w:endnote>
  <w:endnote w:type="continuationSeparator" w:id="0">
    <w:p w14:paraId="774C8574" w14:textId="77777777" w:rsidR="008B5CFE" w:rsidRDefault="008B5CFE" w:rsidP="00196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jaVu Sans">
    <w:altName w:val="Verdana"/>
    <w:panose1 w:val="020B0604020202020204"/>
    <w:charset w:val="01"/>
    <w:family w:val="swiss"/>
    <w:pitch w:val="variable"/>
  </w:font>
  <w:font w:name="Avenir Book">
    <w:altName w:val="Tw Cen MT"/>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CCBF26" w14:textId="77777777" w:rsidR="00EB6C8D" w:rsidRDefault="00EB6C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902"/>
      <w:gridCol w:w="8119"/>
    </w:tblGrid>
    <w:tr w:rsidR="00EB6C8D" w14:paraId="64DB51F8" w14:textId="77777777" w:rsidTr="00F9646E">
      <w:tc>
        <w:tcPr>
          <w:tcW w:w="500" w:type="pct"/>
          <w:tcBorders>
            <w:top w:val="single" w:sz="4" w:space="0" w:color="C45911" w:themeColor="accent2" w:themeShade="BF"/>
          </w:tcBorders>
          <w:shd w:val="clear" w:color="auto" w:fill="C45911" w:themeFill="accent2" w:themeFillShade="BF"/>
        </w:tcPr>
        <w:p w14:paraId="19A979B3" w14:textId="77777777" w:rsidR="00EB6C8D" w:rsidRPr="000357E8" w:rsidRDefault="00EB6C8D" w:rsidP="00EB6C8D">
          <w:pPr>
            <w:pStyle w:val="Footer"/>
            <w:jc w:val="right"/>
            <w:rPr>
              <w:rFonts w:ascii="Times New Roman" w:hAnsi="Times New Roman" w:cs="Times New Roman"/>
              <w:b/>
              <w:bCs/>
              <w:color w:val="FFFFFF" w:themeColor="background1"/>
              <w:sz w:val="18"/>
              <w:szCs w:val="18"/>
            </w:rPr>
          </w:pPr>
          <w:r w:rsidRPr="000357E8">
            <w:rPr>
              <w:rFonts w:ascii="Times New Roman" w:hAnsi="Times New Roman" w:cs="Times New Roman"/>
              <w:color w:val="auto"/>
              <w:sz w:val="18"/>
              <w:szCs w:val="18"/>
            </w:rPr>
            <w:fldChar w:fldCharType="begin"/>
          </w:r>
          <w:r w:rsidRPr="000357E8">
            <w:rPr>
              <w:rFonts w:ascii="Times New Roman" w:hAnsi="Times New Roman" w:cs="Times New Roman"/>
              <w:sz w:val="18"/>
              <w:szCs w:val="18"/>
            </w:rPr>
            <w:instrText xml:space="preserve"> PAGE   \* MERGEFORMAT </w:instrText>
          </w:r>
          <w:r w:rsidRPr="000357E8">
            <w:rPr>
              <w:rFonts w:ascii="Times New Roman" w:hAnsi="Times New Roman" w:cs="Times New Roman"/>
              <w:color w:val="auto"/>
              <w:sz w:val="18"/>
              <w:szCs w:val="18"/>
            </w:rPr>
            <w:fldChar w:fldCharType="separate"/>
          </w:r>
          <w:r w:rsidRPr="00505096">
            <w:rPr>
              <w:rFonts w:ascii="Times New Roman" w:hAnsi="Times New Roman" w:cs="Times New Roman"/>
              <w:noProof/>
              <w:color w:val="FFFFFF" w:themeColor="background1"/>
              <w:sz w:val="18"/>
              <w:szCs w:val="18"/>
            </w:rPr>
            <w:t>1</w:t>
          </w:r>
          <w:r w:rsidRPr="000357E8">
            <w:rPr>
              <w:rFonts w:ascii="Times New Roman" w:hAnsi="Times New Roman" w:cs="Times New Roman"/>
              <w:noProof/>
              <w:color w:val="FFFFFF" w:themeColor="background1"/>
              <w:sz w:val="18"/>
              <w:szCs w:val="18"/>
            </w:rPr>
            <w:fldChar w:fldCharType="end"/>
          </w:r>
        </w:p>
      </w:tc>
      <w:tc>
        <w:tcPr>
          <w:tcW w:w="4500" w:type="pct"/>
          <w:tcBorders>
            <w:top w:val="single" w:sz="4" w:space="0" w:color="auto"/>
          </w:tcBorders>
        </w:tcPr>
        <w:p w14:paraId="15AE901C" w14:textId="17CB7CB9" w:rsidR="00EB6C8D" w:rsidRPr="00EB6C8D" w:rsidRDefault="00EB6C8D" w:rsidP="00EB6C8D">
          <w:pPr>
            <w:pStyle w:val="Footer"/>
            <w:rPr>
              <w:rFonts w:ascii="Avenir Book" w:hAnsi="Avenir Book" w:cs="Times New Roman"/>
              <w:b/>
              <w:sz w:val="18"/>
              <w:szCs w:val="18"/>
            </w:rPr>
          </w:pPr>
          <w:proofErr w:type="spellStart"/>
          <w:proofErr w:type="gramStart"/>
          <w:r w:rsidRPr="00EB6C8D">
            <w:rPr>
              <w:rFonts w:ascii="Avenir Book" w:hAnsi="Avenir Book" w:cs="Times New Roman"/>
              <w:b/>
              <w:sz w:val="18"/>
              <w:szCs w:val="18"/>
            </w:rPr>
            <w:t>Work‘</w:t>
          </w:r>
          <w:proofErr w:type="gramEnd"/>
          <w:r w:rsidRPr="00EB6C8D">
            <w:rPr>
              <w:rFonts w:ascii="Avenir Book" w:hAnsi="Avenir Book" w:cs="Times New Roman"/>
              <w:b/>
              <w:sz w:val="18"/>
              <w:szCs w:val="18"/>
            </w:rPr>
            <w:t>n’Learn</w:t>
          </w:r>
          <w:proofErr w:type="spellEnd"/>
          <w:r w:rsidRPr="00EB6C8D">
            <w:rPr>
              <w:rFonts w:ascii="Avenir Book" w:hAnsi="Avenir Book" w:cs="Times New Roman"/>
              <w:b/>
              <w:sz w:val="18"/>
              <w:szCs w:val="18"/>
            </w:rPr>
            <w:t xml:space="preserve">: </w:t>
          </w:r>
          <w:r w:rsidRPr="00EB6C8D">
            <w:rPr>
              <w:rFonts w:ascii="Avenir Book" w:hAnsi="Avenir Book" w:cs="Times New Roman"/>
              <w:b/>
              <w:sz w:val="18"/>
              <w:szCs w:val="18"/>
            </w:rPr>
            <w:t>Mobile Phone</w:t>
          </w:r>
          <w:r w:rsidRPr="00EB6C8D">
            <w:rPr>
              <w:rFonts w:ascii="Avenir Book" w:hAnsi="Avenir Book" w:cs="Times New Roman"/>
              <w:b/>
              <w:sz w:val="18"/>
              <w:szCs w:val="18"/>
            </w:rPr>
            <w:t xml:space="preserve"> Policy – Issue </w:t>
          </w:r>
          <w:r w:rsidR="003A683D">
            <w:rPr>
              <w:rFonts w:ascii="Avenir Book" w:hAnsi="Avenir Book" w:cs="Times New Roman"/>
              <w:b/>
              <w:sz w:val="18"/>
              <w:szCs w:val="18"/>
            </w:rPr>
            <w:t>date</w:t>
          </w:r>
          <w:r w:rsidRPr="00EB6C8D">
            <w:rPr>
              <w:rFonts w:ascii="Avenir Book" w:hAnsi="Avenir Book" w:cs="Times New Roman"/>
              <w:b/>
              <w:sz w:val="18"/>
              <w:szCs w:val="18"/>
            </w:rPr>
            <w:t xml:space="preserve"> – 30</w:t>
          </w:r>
          <w:r w:rsidRPr="00EB6C8D">
            <w:rPr>
              <w:rFonts w:ascii="Avenir Book" w:hAnsi="Avenir Book" w:cs="Times New Roman"/>
              <w:b/>
              <w:sz w:val="18"/>
              <w:szCs w:val="18"/>
              <w:vertAlign w:val="superscript"/>
            </w:rPr>
            <w:t>th</w:t>
          </w:r>
          <w:r w:rsidRPr="00EB6C8D">
            <w:rPr>
              <w:rFonts w:ascii="Avenir Book" w:hAnsi="Avenir Book" w:cs="Times New Roman"/>
              <w:b/>
              <w:sz w:val="18"/>
              <w:szCs w:val="18"/>
            </w:rPr>
            <w:t xml:space="preserve"> June 2023</w:t>
          </w:r>
        </w:p>
      </w:tc>
    </w:tr>
  </w:tbl>
  <w:p w14:paraId="2922473F" w14:textId="77777777" w:rsidR="00EB6C8D" w:rsidRDefault="00EB6C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9720F" w14:textId="77777777" w:rsidR="00EB6C8D" w:rsidRDefault="00EB6C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D3A03" w14:textId="77777777" w:rsidR="008B5CFE" w:rsidRDefault="008B5CFE" w:rsidP="0019652E">
      <w:pPr>
        <w:spacing w:after="0" w:line="240" w:lineRule="auto"/>
      </w:pPr>
      <w:r>
        <w:separator/>
      </w:r>
    </w:p>
  </w:footnote>
  <w:footnote w:type="continuationSeparator" w:id="0">
    <w:p w14:paraId="48C6D0B1" w14:textId="77777777" w:rsidR="008B5CFE" w:rsidRDefault="008B5CFE" w:rsidP="001965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23374" w14:textId="77777777" w:rsidR="00EB6C8D" w:rsidRDefault="00EB6C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600B6" w14:textId="77777777" w:rsidR="00EB6C8D" w:rsidRDefault="00EB6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CD92AF" w14:textId="77777777" w:rsidR="00EB6C8D" w:rsidRDefault="00EB6C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A7AF3"/>
    <w:multiLevelType w:val="hybridMultilevel"/>
    <w:tmpl w:val="FA787F0A"/>
    <w:lvl w:ilvl="0" w:tplc="41CA641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22AE93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1B4C8FB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2A2E3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FF03D0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86042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C3E595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FBE448C">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80C89E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CAA7A8A"/>
    <w:multiLevelType w:val="hybridMultilevel"/>
    <w:tmpl w:val="92D8D482"/>
    <w:lvl w:ilvl="0" w:tplc="2BB6626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60E01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99561178">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89872D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72698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FE097D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3726EA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1A44C5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0B87A5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1593AF0"/>
    <w:multiLevelType w:val="hybridMultilevel"/>
    <w:tmpl w:val="A998D77C"/>
    <w:lvl w:ilvl="0" w:tplc="4FF82E7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28EA84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07032E6">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00CC10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70EC40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F2CCCD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EA246EC">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B989B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CC3EEF4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7BF2E07"/>
    <w:multiLevelType w:val="hybridMultilevel"/>
    <w:tmpl w:val="EAD208AC"/>
    <w:lvl w:ilvl="0" w:tplc="1344660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34A5498">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66A826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2928F5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B923E1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EAE906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5B8C5EB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E3C10E2">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332A45F4">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A002B5D"/>
    <w:multiLevelType w:val="multilevel"/>
    <w:tmpl w:val="351AAA2A"/>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8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EF549D9"/>
    <w:multiLevelType w:val="hybridMultilevel"/>
    <w:tmpl w:val="9F9CC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985EEA"/>
    <w:multiLevelType w:val="hybridMultilevel"/>
    <w:tmpl w:val="BD80781C"/>
    <w:lvl w:ilvl="0" w:tplc="08090009">
      <w:start w:val="1"/>
      <w:numFmt w:val="bullet"/>
      <w:lvlText w:val=""/>
      <w:lvlJc w:val="left"/>
      <w:pPr>
        <w:ind w:left="705"/>
      </w:pPr>
      <w:rPr>
        <w:rFonts w:ascii="Wingdings" w:hAnsi="Wingdings" w:hint="default"/>
        <w:b w:val="0"/>
        <w:i w:val="0"/>
        <w:strike w:val="0"/>
        <w:dstrike w:val="0"/>
        <w:color w:val="000000"/>
        <w:sz w:val="22"/>
        <w:szCs w:val="22"/>
        <w:u w:val="none" w:color="000000"/>
        <w:bdr w:val="none" w:sz="0" w:space="0" w:color="auto"/>
        <w:shd w:val="clear" w:color="auto" w:fill="auto"/>
        <w:vertAlign w:val="baseline"/>
      </w:rPr>
    </w:lvl>
    <w:lvl w:ilvl="1" w:tplc="458C5F46">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CEE8B0E">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98864D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CDA6E1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E1841BA">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214C4E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B7013C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A8F8D2">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259215D0"/>
    <w:multiLevelType w:val="hybridMultilevel"/>
    <w:tmpl w:val="FC50135A"/>
    <w:lvl w:ilvl="0" w:tplc="C9BEFDB0">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730154E">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D4C54DA">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83F83BF8">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39A872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17846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08E6DF8">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5486FE64">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782C59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26B11341"/>
    <w:multiLevelType w:val="hybridMultilevel"/>
    <w:tmpl w:val="8BBC3E48"/>
    <w:lvl w:ilvl="0" w:tplc="C128AC1E">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B083D2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D4449D4">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9B72038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60656C">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5FAC05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A9E0C6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C0325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FF84A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272B50BE"/>
    <w:multiLevelType w:val="hybridMultilevel"/>
    <w:tmpl w:val="91CA89C8"/>
    <w:lvl w:ilvl="0" w:tplc="1F4623A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162689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5A26D8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DA49CA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152685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E28A8AE">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C6A51D2">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0A623FC">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19637D6">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8226187"/>
    <w:multiLevelType w:val="hybridMultilevel"/>
    <w:tmpl w:val="7564091C"/>
    <w:lvl w:ilvl="0" w:tplc="BA4ECB36">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6622B70C">
      <w:start w:val="1"/>
      <w:numFmt w:val="bullet"/>
      <w:lvlText w:val="o"/>
      <w:lvlJc w:val="left"/>
      <w:pPr>
        <w:ind w:left="13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E9AF500">
      <w:start w:val="1"/>
      <w:numFmt w:val="bullet"/>
      <w:lvlText w:val="▪"/>
      <w:lvlJc w:val="left"/>
      <w:pPr>
        <w:ind w:left="21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B44BA9E">
      <w:start w:val="1"/>
      <w:numFmt w:val="bullet"/>
      <w:lvlText w:val="•"/>
      <w:lvlJc w:val="left"/>
      <w:pPr>
        <w:ind w:left="28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9F07DDA">
      <w:start w:val="1"/>
      <w:numFmt w:val="bullet"/>
      <w:lvlText w:val="o"/>
      <w:lvlJc w:val="left"/>
      <w:pPr>
        <w:ind w:left="35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586AC84">
      <w:start w:val="1"/>
      <w:numFmt w:val="bullet"/>
      <w:lvlText w:val="▪"/>
      <w:lvlJc w:val="left"/>
      <w:pPr>
        <w:ind w:left="42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C0D64EAE">
      <w:start w:val="1"/>
      <w:numFmt w:val="bullet"/>
      <w:lvlText w:val="•"/>
      <w:lvlJc w:val="left"/>
      <w:pPr>
        <w:ind w:left="49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F64C014">
      <w:start w:val="1"/>
      <w:numFmt w:val="bullet"/>
      <w:lvlText w:val="o"/>
      <w:lvlJc w:val="left"/>
      <w:pPr>
        <w:ind w:left="57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5BE7CF0">
      <w:start w:val="1"/>
      <w:numFmt w:val="bullet"/>
      <w:lvlText w:val="▪"/>
      <w:lvlJc w:val="left"/>
      <w:pPr>
        <w:ind w:left="64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93E5A03"/>
    <w:multiLevelType w:val="hybridMultilevel"/>
    <w:tmpl w:val="E0524EA8"/>
    <w:lvl w:ilvl="0" w:tplc="EFA63DC8">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EF26FB8">
      <w:start w:val="1"/>
      <w:numFmt w:val="bullet"/>
      <w:lvlText w:val="o"/>
      <w:lvlJc w:val="left"/>
      <w:pPr>
        <w:ind w:left="235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448868D4">
      <w:start w:val="1"/>
      <w:numFmt w:val="bullet"/>
      <w:lvlText w:val="▪"/>
      <w:lvlJc w:val="left"/>
      <w:pPr>
        <w:ind w:left="30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58E008C">
      <w:start w:val="1"/>
      <w:numFmt w:val="bullet"/>
      <w:lvlText w:val="•"/>
      <w:lvlJc w:val="left"/>
      <w:pPr>
        <w:ind w:left="379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40A3766">
      <w:start w:val="1"/>
      <w:numFmt w:val="bullet"/>
      <w:lvlText w:val="o"/>
      <w:lvlJc w:val="left"/>
      <w:pPr>
        <w:ind w:left="451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2AC450E">
      <w:start w:val="1"/>
      <w:numFmt w:val="bullet"/>
      <w:lvlText w:val="▪"/>
      <w:lvlJc w:val="left"/>
      <w:pPr>
        <w:ind w:left="523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C44D52E">
      <w:start w:val="1"/>
      <w:numFmt w:val="bullet"/>
      <w:lvlText w:val="•"/>
      <w:lvlJc w:val="left"/>
      <w:pPr>
        <w:ind w:left="595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C467F0">
      <w:start w:val="1"/>
      <w:numFmt w:val="bullet"/>
      <w:lvlText w:val="o"/>
      <w:lvlJc w:val="left"/>
      <w:pPr>
        <w:ind w:left="667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CDB89CC6">
      <w:start w:val="1"/>
      <w:numFmt w:val="bullet"/>
      <w:lvlText w:val="▪"/>
      <w:lvlJc w:val="left"/>
      <w:pPr>
        <w:ind w:left="7395"/>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720065F"/>
    <w:multiLevelType w:val="hybridMultilevel"/>
    <w:tmpl w:val="31749ED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260454"/>
    <w:multiLevelType w:val="hybridMultilevel"/>
    <w:tmpl w:val="76C015F6"/>
    <w:lvl w:ilvl="0" w:tplc="F034BDD8">
      <w:start w:val="1"/>
      <w:numFmt w:val="bullet"/>
      <w:lvlText w:val="●"/>
      <w:lvlJc w:val="left"/>
      <w:pPr>
        <w:ind w:left="75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910B30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2DB4D7C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7E2806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10CB20">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2E24A3A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DF92651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EB6E20E">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1A6DC16">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D7A2001"/>
    <w:multiLevelType w:val="hybridMultilevel"/>
    <w:tmpl w:val="11EC0284"/>
    <w:lvl w:ilvl="0" w:tplc="C43A8FE2">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380C70B2">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BE1A6AD4">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9509CD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406C7C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3CE0E7DC">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0E2AD80">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6921EC0">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0284DB78">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3E97713B"/>
    <w:multiLevelType w:val="multilevel"/>
    <w:tmpl w:val="67CC9D2A"/>
    <w:lvl w:ilvl="0">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83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4262F74"/>
    <w:multiLevelType w:val="hybridMultilevel"/>
    <w:tmpl w:val="4C98F6EA"/>
    <w:lvl w:ilvl="0" w:tplc="296EE0E2">
      <w:start w:val="1"/>
      <w:numFmt w:val="decimal"/>
      <w:lvlText w:val="%1."/>
      <w:lvlJc w:val="left"/>
      <w:pPr>
        <w:ind w:left="2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00AEC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E7A05FA">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6F45DAC">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EC10D6EC">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CEC7CA8">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CB7C09A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F0E9880">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EF4A0AE">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467E174A"/>
    <w:multiLevelType w:val="hybridMultilevel"/>
    <w:tmpl w:val="53E4A8C0"/>
    <w:lvl w:ilvl="0" w:tplc="5CA215C8">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DF21CEA">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0F408A6">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0A976C">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73B43024">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4FFA8BB4">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F660B7C">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E0F0041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801E6766">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8" w15:restartNumberingAfterBreak="0">
    <w:nsid w:val="4B455B39"/>
    <w:multiLevelType w:val="hybridMultilevel"/>
    <w:tmpl w:val="81E25646"/>
    <w:lvl w:ilvl="0" w:tplc="3F003F02">
      <w:start w:val="1"/>
      <w:numFmt w:val="bullet"/>
      <w:lvlText w:val="•"/>
      <w:lvlJc w:val="left"/>
      <w:pPr>
        <w:ind w:left="20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88232CE">
      <w:start w:val="1"/>
      <w:numFmt w:val="bullet"/>
      <w:lvlText w:val="o"/>
      <w:lvlJc w:val="left"/>
      <w:pPr>
        <w:ind w:left="259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960492CE">
      <w:start w:val="1"/>
      <w:numFmt w:val="bullet"/>
      <w:lvlText w:val="▪"/>
      <w:lvlJc w:val="left"/>
      <w:pPr>
        <w:ind w:left="33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0F22FB6">
      <w:start w:val="1"/>
      <w:numFmt w:val="bullet"/>
      <w:lvlText w:val="•"/>
      <w:lvlJc w:val="left"/>
      <w:pPr>
        <w:ind w:left="403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BF630CE">
      <w:start w:val="1"/>
      <w:numFmt w:val="bullet"/>
      <w:lvlText w:val="o"/>
      <w:lvlJc w:val="left"/>
      <w:pPr>
        <w:ind w:left="475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4E88F74">
      <w:start w:val="1"/>
      <w:numFmt w:val="bullet"/>
      <w:lvlText w:val="▪"/>
      <w:lvlJc w:val="left"/>
      <w:pPr>
        <w:ind w:left="547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FCBC7044">
      <w:start w:val="1"/>
      <w:numFmt w:val="bullet"/>
      <w:lvlText w:val="•"/>
      <w:lvlJc w:val="left"/>
      <w:pPr>
        <w:ind w:left="619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2C65C62">
      <w:start w:val="1"/>
      <w:numFmt w:val="bullet"/>
      <w:lvlText w:val="o"/>
      <w:lvlJc w:val="left"/>
      <w:pPr>
        <w:ind w:left="691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782BDBC">
      <w:start w:val="1"/>
      <w:numFmt w:val="bullet"/>
      <w:lvlText w:val="▪"/>
      <w:lvlJc w:val="left"/>
      <w:pPr>
        <w:ind w:left="763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D377111"/>
    <w:multiLevelType w:val="hybridMultilevel"/>
    <w:tmpl w:val="97201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836335"/>
    <w:multiLevelType w:val="hybridMultilevel"/>
    <w:tmpl w:val="7DDCFC46"/>
    <w:lvl w:ilvl="0" w:tplc="8BAE0B7A">
      <w:start w:val="1"/>
      <w:numFmt w:val="bullet"/>
      <w:lvlText w:val="•"/>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CC69236">
      <w:start w:val="1"/>
      <w:numFmt w:val="bullet"/>
      <w:lvlText w:val="o"/>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3616AE">
      <w:start w:val="1"/>
      <w:numFmt w:val="bullet"/>
      <w:lvlText w:val="▪"/>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AAA40FE">
      <w:start w:val="1"/>
      <w:numFmt w:val="bullet"/>
      <w:lvlText w:val="•"/>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79C383E">
      <w:start w:val="1"/>
      <w:numFmt w:val="bullet"/>
      <w:lvlText w:val="o"/>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3F038DE">
      <w:start w:val="1"/>
      <w:numFmt w:val="bullet"/>
      <w:lvlText w:val="▪"/>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52ED7A6">
      <w:start w:val="1"/>
      <w:numFmt w:val="bullet"/>
      <w:lvlText w:val="•"/>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54A5F02">
      <w:start w:val="1"/>
      <w:numFmt w:val="bullet"/>
      <w:lvlText w:val="o"/>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0660BB4">
      <w:start w:val="1"/>
      <w:numFmt w:val="bullet"/>
      <w:lvlText w:val="▪"/>
      <w:lvlJc w:val="left"/>
      <w:pPr>
        <w:ind w:left="64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1" w15:restartNumberingAfterBreak="0">
    <w:nsid w:val="4EBC5031"/>
    <w:multiLevelType w:val="hybridMultilevel"/>
    <w:tmpl w:val="465212A8"/>
    <w:lvl w:ilvl="0" w:tplc="F326A73A">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FF8DB2E">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332512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D748C30">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9325D82">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B0EE5B8">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71902A9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4F2A59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E2EAFA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2" w15:restartNumberingAfterBreak="0">
    <w:nsid w:val="55C658B3"/>
    <w:multiLevelType w:val="hybridMultilevel"/>
    <w:tmpl w:val="1CAAFD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79E78BB"/>
    <w:multiLevelType w:val="hybridMultilevel"/>
    <w:tmpl w:val="DEE0BCDE"/>
    <w:lvl w:ilvl="0" w:tplc="495A79D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63628FC">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B008A10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3267A48">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5A8C2F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0FF2F3E0">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3C6758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67430B4">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F54E65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68461583"/>
    <w:multiLevelType w:val="hybridMultilevel"/>
    <w:tmpl w:val="E158846E"/>
    <w:lvl w:ilvl="0" w:tplc="FC3E8EB2">
      <w:start w:val="1"/>
      <w:numFmt w:val="bullet"/>
      <w:lvlText w:val="●"/>
      <w:lvlJc w:val="left"/>
      <w:pPr>
        <w:ind w:left="705"/>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1" w:tplc="B0F4207C">
      <w:start w:val="1"/>
      <w:numFmt w:val="bullet"/>
      <w:lvlText w:val="o"/>
      <w:lvlJc w:val="left"/>
      <w:pPr>
        <w:ind w:left="14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2" w:tplc="AE546C7A">
      <w:start w:val="1"/>
      <w:numFmt w:val="bullet"/>
      <w:lvlText w:val="▪"/>
      <w:lvlJc w:val="left"/>
      <w:pPr>
        <w:ind w:left="21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3" w:tplc="1278F6CE">
      <w:start w:val="1"/>
      <w:numFmt w:val="bullet"/>
      <w:lvlText w:val="•"/>
      <w:lvlJc w:val="left"/>
      <w:pPr>
        <w:ind w:left="28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4" w:tplc="FE3CFE20">
      <w:start w:val="1"/>
      <w:numFmt w:val="bullet"/>
      <w:lvlText w:val="o"/>
      <w:lvlJc w:val="left"/>
      <w:pPr>
        <w:ind w:left="360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5" w:tplc="B2841A5E">
      <w:start w:val="1"/>
      <w:numFmt w:val="bullet"/>
      <w:lvlText w:val="▪"/>
      <w:lvlJc w:val="left"/>
      <w:pPr>
        <w:ind w:left="432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6" w:tplc="F10032EE">
      <w:start w:val="1"/>
      <w:numFmt w:val="bullet"/>
      <w:lvlText w:val="•"/>
      <w:lvlJc w:val="left"/>
      <w:pPr>
        <w:ind w:left="504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7" w:tplc="29C2550A">
      <w:start w:val="1"/>
      <w:numFmt w:val="bullet"/>
      <w:lvlText w:val="o"/>
      <w:lvlJc w:val="left"/>
      <w:pPr>
        <w:ind w:left="576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lvl w:ilvl="8" w:tplc="D6147E42">
      <w:start w:val="1"/>
      <w:numFmt w:val="bullet"/>
      <w:lvlText w:val="▪"/>
      <w:lvlJc w:val="left"/>
      <w:pPr>
        <w:ind w:left="6480"/>
      </w:pPr>
      <w:rPr>
        <w:rFonts w:ascii="Arial" w:eastAsia="Arial" w:hAnsi="Arial" w:cs="Arial"/>
        <w:b/>
        <w:bCs/>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98A2067"/>
    <w:multiLevelType w:val="hybridMultilevel"/>
    <w:tmpl w:val="0414CF1A"/>
    <w:lvl w:ilvl="0" w:tplc="0B0C2AD8">
      <w:start w:val="1"/>
      <w:numFmt w:val="decimal"/>
      <w:lvlText w:val="%1."/>
      <w:lvlJc w:val="left"/>
      <w:pPr>
        <w:ind w:left="1207" w:hanging="360"/>
      </w:pPr>
      <w:rPr>
        <w:rFonts w:hint="default"/>
      </w:rPr>
    </w:lvl>
    <w:lvl w:ilvl="1" w:tplc="08090019" w:tentative="1">
      <w:start w:val="1"/>
      <w:numFmt w:val="lowerLetter"/>
      <w:lvlText w:val="%2."/>
      <w:lvlJc w:val="left"/>
      <w:pPr>
        <w:ind w:left="1927" w:hanging="360"/>
      </w:pPr>
    </w:lvl>
    <w:lvl w:ilvl="2" w:tplc="0809001B" w:tentative="1">
      <w:start w:val="1"/>
      <w:numFmt w:val="lowerRoman"/>
      <w:lvlText w:val="%3."/>
      <w:lvlJc w:val="right"/>
      <w:pPr>
        <w:ind w:left="2647" w:hanging="180"/>
      </w:pPr>
    </w:lvl>
    <w:lvl w:ilvl="3" w:tplc="0809000F" w:tentative="1">
      <w:start w:val="1"/>
      <w:numFmt w:val="decimal"/>
      <w:lvlText w:val="%4."/>
      <w:lvlJc w:val="left"/>
      <w:pPr>
        <w:ind w:left="3367" w:hanging="360"/>
      </w:pPr>
    </w:lvl>
    <w:lvl w:ilvl="4" w:tplc="08090019" w:tentative="1">
      <w:start w:val="1"/>
      <w:numFmt w:val="lowerLetter"/>
      <w:lvlText w:val="%5."/>
      <w:lvlJc w:val="left"/>
      <w:pPr>
        <w:ind w:left="4087" w:hanging="360"/>
      </w:pPr>
    </w:lvl>
    <w:lvl w:ilvl="5" w:tplc="0809001B" w:tentative="1">
      <w:start w:val="1"/>
      <w:numFmt w:val="lowerRoman"/>
      <w:lvlText w:val="%6."/>
      <w:lvlJc w:val="right"/>
      <w:pPr>
        <w:ind w:left="4807" w:hanging="180"/>
      </w:pPr>
    </w:lvl>
    <w:lvl w:ilvl="6" w:tplc="0809000F" w:tentative="1">
      <w:start w:val="1"/>
      <w:numFmt w:val="decimal"/>
      <w:lvlText w:val="%7."/>
      <w:lvlJc w:val="left"/>
      <w:pPr>
        <w:ind w:left="5527" w:hanging="360"/>
      </w:pPr>
    </w:lvl>
    <w:lvl w:ilvl="7" w:tplc="08090019" w:tentative="1">
      <w:start w:val="1"/>
      <w:numFmt w:val="lowerLetter"/>
      <w:lvlText w:val="%8."/>
      <w:lvlJc w:val="left"/>
      <w:pPr>
        <w:ind w:left="6247" w:hanging="360"/>
      </w:pPr>
    </w:lvl>
    <w:lvl w:ilvl="8" w:tplc="0809001B" w:tentative="1">
      <w:start w:val="1"/>
      <w:numFmt w:val="lowerRoman"/>
      <w:lvlText w:val="%9."/>
      <w:lvlJc w:val="right"/>
      <w:pPr>
        <w:ind w:left="6967" w:hanging="180"/>
      </w:pPr>
    </w:lvl>
  </w:abstractNum>
  <w:abstractNum w:abstractNumId="26" w15:restartNumberingAfterBreak="0">
    <w:nsid w:val="6CE56613"/>
    <w:multiLevelType w:val="hybridMultilevel"/>
    <w:tmpl w:val="58A065C4"/>
    <w:lvl w:ilvl="0" w:tplc="6F5ED108">
      <w:start w:val="1"/>
      <w:numFmt w:val="bullet"/>
      <w:lvlText w:val="•"/>
      <w:lvlJc w:val="left"/>
      <w:pPr>
        <w:ind w:left="15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24A3ACE">
      <w:start w:val="1"/>
      <w:numFmt w:val="bullet"/>
      <w:lvlText w:val="o"/>
      <w:lvlJc w:val="left"/>
      <w:pPr>
        <w:ind w:left="221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3F0FEFC">
      <w:start w:val="1"/>
      <w:numFmt w:val="bullet"/>
      <w:lvlText w:val="▪"/>
      <w:lvlJc w:val="left"/>
      <w:pPr>
        <w:ind w:left="29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2EEFBE4">
      <w:start w:val="1"/>
      <w:numFmt w:val="bullet"/>
      <w:lvlText w:val="•"/>
      <w:lvlJc w:val="left"/>
      <w:pPr>
        <w:ind w:left="365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9A0B12">
      <w:start w:val="1"/>
      <w:numFmt w:val="bullet"/>
      <w:lvlText w:val="o"/>
      <w:lvlJc w:val="left"/>
      <w:pPr>
        <w:ind w:left="437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DAC9F3C">
      <w:start w:val="1"/>
      <w:numFmt w:val="bullet"/>
      <w:lvlText w:val="▪"/>
      <w:lvlJc w:val="left"/>
      <w:pPr>
        <w:ind w:left="509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DFA7536">
      <w:start w:val="1"/>
      <w:numFmt w:val="bullet"/>
      <w:lvlText w:val="•"/>
      <w:lvlJc w:val="left"/>
      <w:pPr>
        <w:ind w:left="58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91EE710">
      <w:start w:val="1"/>
      <w:numFmt w:val="bullet"/>
      <w:lvlText w:val="o"/>
      <w:lvlJc w:val="left"/>
      <w:pPr>
        <w:ind w:left="653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1586FCA">
      <w:start w:val="1"/>
      <w:numFmt w:val="bullet"/>
      <w:lvlText w:val="▪"/>
      <w:lvlJc w:val="left"/>
      <w:pPr>
        <w:ind w:left="7253"/>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5DE0697"/>
    <w:multiLevelType w:val="hybridMultilevel"/>
    <w:tmpl w:val="DFB6E42E"/>
    <w:lvl w:ilvl="0" w:tplc="6D724C4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F628EA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B4201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F722819C">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666148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DF84486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0C78D39A">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782CE9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13C82E7C">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78B64128"/>
    <w:multiLevelType w:val="hybridMultilevel"/>
    <w:tmpl w:val="AF1C48E8"/>
    <w:lvl w:ilvl="0" w:tplc="47F8724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D3CB5EA">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032BCEC">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3A94A406">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4783766">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9AFAD4D2">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500F53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8CE2FF0">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7E920828">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799B7EF2"/>
    <w:multiLevelType w:val="hybridMultilevel"/>
    <w:tmpl w:val="BC7EB552"/>
    <w:lvl w:ilvl="0" w:tplc="A384799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78C79A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D0A8398">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A20794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E22B5B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A87226">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8E6E70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408C4B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6CAAEB2">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7BC61F10"/>
    <w:multiLevelType w:val="hybridMultilevel"/>
    <w:tmpl w:val="E5F6C6EA"/>
    <w:lvl w:ilvl="0" w:tplc="B9464DE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D1A70F0">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24A190">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51AA32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3CDA9E">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EE0F8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3A841B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44E63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EAC3DA">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1" w15:restartNumberingAfterBreak="0">
    <w:nsid w:val="7EDE61D3"/>
    <w:multiLevelType w:val="hybridMultilevel"/>
    <w:tmpl w:val="42E6D170"/>
    <w:lvl w:ilvl="0" w:tplc="67000824">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6227C14">
      <w:start w:val="1"/>
      <w:numFmt w:val="bullet"/>
      <w:lvlText w:val="o"/>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ACE441AA">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AB2E94A">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FEAF62A">
      <w:start w:val="1"/>
      <w:numFmt w:val="bullet"/>
      <w:lvlText w:val="o"/>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6C954C">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DB0424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060B68">
      <w:start w:val="1"/>
      <w:numFmt w:val="bullet"/>
      <w:lvlText w:val="o"/>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D88020E0">
      <w:start w:val="1"/>
      <w:numFmt w:val="bullet"/>
      <w:lvlText w:val="▪"/>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16cid:durableId="1612349295">
    <w:abstractNumId w:val="27"/>
  </w:num>
  <w:num w:numId="2" w16cid:durableId="1990740904">
    <w:abstractNumId w:val="21"/>
  </w:num>
  <w:num w:numId="3" w16cid:durableId="1925800755">
    <w:abstractNumId w:val="28"/>
  </w:num>
  <w:num w:numId="4" w16cid:durableId="874733561">
    <w:abstractNumId w:val="8"/>
  </w:num>
  <w:num w:numId="5" w16cid:durableId="253517124">
    <w:abstractNumId w:val="31"/>
  </w:num>
  <w:num w:numId="6" w16cid:durableId="1405105579">
    <w:abstractNumId w:val="13"/>
  </w:num>
  <w:num w:numId="7" w16cid:durableId="2110159242">
    <w:abstractNumId w:val="30"/>
  </w:num>
  <w:num w:numId="8" w16cid:durableId="902300559">
    <w:abstractNumId w:val="3"/>
  </w:num>
  <w:num w:numId="9" w16cid:durableId="516625109">
    <w:abstractNumId w:val="0"/>
  </w:num>
  <w:num w:numId="10" w16cid:durableId="1707219479">
    <w:abstractNumId w:val="1"/>
  </w:num>
  <w:num w:numId="11" w16cid:durableId="1246456602">
    <w:abstractNumId w:val="23"/>
  </w:num>
  <w:num w:numId="12" w16cid:durableId="583689801">
    <w:abstractNumId w:val="24"/>
  </w:num>
  <w:num w:numId="13" w16cid:durableId="738096361">
    <w:abstractNumId w:val="2"/>
  </w:num>
  <w:num w:numId="14" w16cid:durableId="773207882">
    <w:abstractNumId w:val="6"/>
  </w:num>
  <w:num w:numId="15" w16cid:durableId="1647859665">
    <w:abstractNumId w:val="10"/>
  </w:num>
  <w:num w:numId="16" w16cid:durableId="1219632726">
    <w:abstractNumId w:val="12"/>
  </w:num>
  <w:num w:numId="17" w16cid:durableId="1595671414">
    <w:abstractNumId w:val="19"/>
  </w:num>
  <w:num w:numId="18" w16cid:durableId="1012269571">
    <w:abstractNumId w:val="22"/>
  </w:num>
  <w:num w:numId="19" w16cid:durableId="1298608236">
    <w:abstractNumId w:val="14"/>
  </w:num>
  <w:num w:numId="20" w16cid:durableId="1730035555">
    <w:abstractNumId w:val="7"/>
  </w:num>
  <w:num w:numId="21" w16cid:durableId="999849580">
    <w:abstractNumId w:val="29"/>
  </w:num>
  <w:num w:numId="22" w16cid:durableId="1815414529">
    <w:abstractNumId w:val="9"/>
  </w:num>
  <w:num w:numId="23" w16cid:durableId="242303383">
    <w:abstractNumId w:val="17"/>
  </w:num>
  <w:num w:numId="24" w16cid:durableId="1939679354">
    <w:abstractNumId w:val="16"/>
  </w:num>
  <w:num w:numId="25" w16cid:durableId="752311591">
    <w:abstractNumId w:val="20"/>
  </w:num>
  <w:num w:numId="26" w16cid:durableId="1072657023">
    <w:abstractNumId w:val="5"/>
  </w:num>
  <w:num w:numId="27" w16cid:durableId="1720401971">
    <w:abstractNumId w:val="18"/>
  </w:num>
  <w:num w:numId="28" w16cid:durableId="359205017">
    <w:abstractNumId w:val="15"/>
  </w:num>
  <w:num w:numId="29" w16cid:durableId="1054501862">
    <w:abstractNumId w:val="11"/>
  </w:num>
  <w:num w:numId="30" w16cid:durableId="1875996975">
    <w:abstractNumId w:val="26"/>
  </w:num>
  <w:num w:numId="31" w16cid:durableId="1082679871">
    <w:abstractNumId w:val="4"/>
  </w:num>
  <w:num w:numId="32" w16cid:durableId="133387001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2B15"/>
    <w:rsid w:val="001523EE"/>
    <w:rsid w:val="001679B0"/>
    <w:rsid w:val="0019652E"/>
    <w:rsid w:val="003A683D"/>
    <w:rsid w:val="003B6636"/>
    <w:rsid w:val="00452B15"/>
    <w:rsid w:val="00456B5D"/>
    <w:rsid w:val="005F08FC"/>
    <w:rsid w:val="005F22CE"/>
    <w:rsid w:val="00792D66"/>
    <w:rsid w:val="00850FFB"/>
    <w:rsid w:val="008B5CFE"/>
    <w:rsid w:val="008D6582"/>
    <w:rsid w:val="00921A34"/>
    <w:rsid w:val="00990E76"/>
    <w:rsid w:val="009B4CF9"/>
    <w:rsid w:val="00A03D5F"/>
    <w:rsid w:val="00AF4FA6"/>
    <w:rsid w:val="00B07164"/>
    <w:rsid w:val="00B14462"/>
    <w:rsid w:val="00B642EF"/>
    <w:rsid w:val="00BD722D"/>
    <w:rsid w:val="00C641C4"/>
    <w:rsid w:val="00CA02C9"/>
    <w:rsid w:val="00D4162E"/>
    <w:rsid w:val="00EA1F61"/>
    <w:rsid w:val="00EB6C8D"/>
    <w:rsid w:val="00EF66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6B907F"/>
  <w15:docId w15:val="{661179D5-034E-40EA-9ADE-3189641F6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61" w:lineRule="auto"/>
      <w:ind w:left="10"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ind w:left="10" w:hanging="10"/>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TableParagraph">
    <w:name w:val="Table Paragraph"/>
    <w:basedOn w:val="Normal"/>
    <w:uiPriority w:val="1"/>
    <w:qFormat/>
    <w:rsid w:val="00456B5D"/>
    <w:pPr>
      <w:widowControl w:val="0"/>
      <w:autoSpaceDE w:val="0"/>
      <w:autoSpaceDN w:val="0"/>
      <w:spacing w:after="0" w:line="240" w:lineRule="auto"/>
      <w:ind w:left="0" w:firstLine="0"/>
    </w:pPr>
    <w:rPr>
      <w:rFonts w:ascii="DejaVu Sans" w:eastAsia="DejaVu Sans" w:hAnsi="DejaVu Sans" w:cs="DejaVu Sans"/>
      <w:color w:val="auto"/>
      <w:lang w:val="en-US" w:eastAsia="en-US"/>
    </w:rPr>
  </w:style>
  <w:style w:type="paragraph" w:styleId="Header">
    <w:name w:val="header"/>
    <w:basedOn w:val="Normal"/>
    <w:link w:val="HeaderChar"/>
    <w:uiPriority w:val="99"/>
    <w:unhideWhenUsed/>
    <w:rsid w:val="001965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652E"/>
    <w:rPr>
      <w:rFonts w:ascii="Calibri" w:eastAsia="Calibri" w:hAnsi="Calibri" w:cs="Calibri"/>
      <w:color w:val="000000"/>
    </w:rPr>
  </w:style>
  <w:style w:type="paragraph" w:styleId="Footer">
    <w:name w:val="footer"/>
    <w:basedOn w:val="Normal"/>
    <w:link w:val="FooterChar"/>
    <w:uiPriority w:val="99"/>
    <w:unhideWhenUsed/>
    <w:rsid w:val="001965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652E"/>
    <w:rPr>
      <w:rFonts w:ascii="Calibri" w:eastAsia="Calibri" w:hAnsi="Calibri" w:cs="Calibri"/>
      <w:color w:val="000000"/>
    </w:rPr>
  </w:style>
  <w:style w:type="paragraph" w:styleId="NoSpacing">
    <w:name w:val="No Spacing"/>
    <w:uiPriority w:val="1"/>
    <w:qFormat/>
    <w:rsid w:val="00AF4FA6"/>
    <w:pPr>
      <w:spacing w:after="0" w:line="240" w:lineRule="auto"/>
      <w:ind w:left="10" w:hanging="10"/>
    </w:pPr>
    <w:rPr>
      <w:rFonts w:ascii="Calibri" w:eastAsia="Calibri" w:hAnsi="Calibri" w:cs="Calibri"/>
      <w:color w:val="000000"/>
    </w:rPr>
  </w:style>
  <w:style w:type="paragraph" w:styleId="ListParagraph">
    <w:name w:val="List Paragraph"/>
    <w:basedOn w:val="Normal"/>
    <w:uiPriority w:val="34"/>
    <w:qFormat/>
    <w:rsid w:val="008D65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Equality and Diversity Policy.docx</vt:lpstr>
    </vt:vector>
  </TitlesOfParts>
  <Company/>
  <LinksUpToDate>false</LinksUpToDate>
  <CharactersWithSpaces>9495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and Diversity Policy.docx</dc:title>
  <dc:subject/>
  <dc:creator>lenovo</dc:creator>
  <cp:keywords/>
  <cp:lastModifiedBy>Buv (Work N Learn)</cp:lastModifiedBy>
  <cp:revision>3</cp:revision>
  <dcterms:created xsi:type="dcterms:W3CDTF">2023-10-13T21:02:00Z</dcterms:created>
  <dcterms:modified xsi:type="dcterms:W3CDTF">2024-04-23T12:06:00Z</dcterms:modified>
</cp:coreProperties>
</file>